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r>
        <w:rPr>
          <w:color w:val="000000"/>
        </w:rPr>
        <w:drawing>
          <wp:anchor distT="0" distB="0" distL="114300" distR="114300" simplePos="0" relativeHeight="251660288" behindDoc="0" locked="0" layoutInCell="1" allowOverlap="1">
            <wp:simplePos x="0" y="0"/>
            <wp:positionH relativeFrom="column">
              <wp:posOffset>45720</wp:posOffset>
            </wp:positionH>
            <wp:positionV relativeFrom="paragraph">
              <wp:posOffset>216535</wp:posOffset>
            </wp:positionV>
            <wp:extent cx="3236595" cy="705485"/>
            <wp:effectExtent l="0" t="0" r="1905" b="18415"/>
            <wp:wrapNone/>
            <wp:docPr id="1"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descr="图形1"/>
                    <pic:cNvPicPr>
                      <a:picLocks noChangeAspect="1"/>
                    </pic:cNvPicPr>
                  </pic:nvPicPr>
                  <pic:blipFill>
                    <a:blip r:embed="rId15"/>
                    <a:stretch>
                      <a:fillRect/>
                    </a:stretch>
                  </pic:blipFill>
                  <pic:spPr>
                    <a:xfrm>
                      <a:off x="0" y="0"/>
                      <a:ext cx="3236595" cy="705485"/>
                    </a:xfrm>
                    <a:prstGeom prst="rect">
                      <a:avLst/>
                    </a:prstGeom>
                    <a:noFill/>
                    <a:ln w="9525">
                      <a:noFill/>
                    </a:ln>
                  </pic:spPr>
                </pic:pic>
              </a:graphicData>
            </a:graphic>
          </wp:anchor>
        </w:drawing>
      </w: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line="800" w:lineRule="exact"/>
        <w:jc w:val="both"/>
        <w:outlineLvl w:val="0"/>
        <w:rPr>
          <w:rFonts w:hint="eastAsia" w:ascii="方正大标宋简体" w:hAnsi="宋体-方正超大字符集" w:eastAsia="方正大标宋简体" w:cs="宋体-方正超大字符集"/>
          <w:b/>
          <w:bCs/>
          <w:color w:val="000000"/>
          <w:kern w:val="0"/>
          <w:sz w:val="76"/>
          <w:szCs w:val="76"/>
        </w:rPr>
      </w:pPr>
      <w:bookmarkStart w:id="0" w:name="_Toc14388"/>
      <w:bookmarkStart w:id="1" w:name="_Toc29807"/>
      <w:bookmarkStart w:id="2" w:name="_Toc527391761"/>
      <w:bookmarkStart w:id="3" w:name="_Toc527396982"/>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hint="eastAsia" w:ascii="方正大标宋简体" w:hAnsi="宋体-方正超大字符集" w:eastAsia="方正大标宋简体" w:cs="宋体-方正超大字符集"/>
          <w:b/>
          <w:bCs/>
          <w:color w:val="000000"/>
          <w:kern w:val="0"/>
          <w:sz w:val="76"/>
          <w:szCs w:val="76"/>
          <w:lang w:val="en-US" w:eastAsia="zh-CN"/>
        </w:rPr>
      </w:pPr>
      <w:bookmarkStart w:id="4" w:name="_Toc24553"/>
      <w:bookmarkStart w:id="5" w:name="_Toc18838"/>
      <w:r>
        <w:rPr>
          <w:rFonts w:hint="eastAsia" w:ascii="方正大标宋简体" w:hAnsi="宋体-方正超大字符集" w:eastAsia="方正大标宋简体" w:cs="宋体-方正超大字符集"/>
          <w:b/>
          <w:bCs/>
          <w:color w:val="000000"/>
          <w:kern w:val="0"/>
          <w:sz w:val="76"/>
          <w:szCs w:val="76"/>
          <w:lang w:val="en-US" w:eastAsia="zh-CN"/>
        </w:rPr>
        <w:t>外国语学院</w:t>
      </w:r>
      <w:bookmarkEnd w:id="4"/>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ascii="方正大标宋简体" w:hAnsi="宋体-方正超大字符集" w:eastAsia="方正大标宋简体" w:cs="宋体-方正超大字符集"/>
          <w:b/>
          <w:bCs/>
          <w:color w:val="000000"/>
          <w:kern w:val="0"/>
          <w:sz w:val="76"/>
          <w:szCs w:val="76"/>
        </w:rPr>
      </w:pPr>
      <w:bookmarkStart w:id="6" w:name="_Toc29733"/>
      <w:r>
        <w:rPr>
          <w:rFonts w:hint="eastAsia" w:ascii="方正大标宋简体" w:hAnsi="宋体-方正超大字符集" w:eastAsia="方正大标宋简体" w:cs="宋体-方正超大字符集"/>
          <w:b/>
          <w:bCs/>
          <w:color w:val="000000"/>
          <w:kern w:val="0"/>
          <w:sz w:val="76"/>
          <w:szCs w:val="76"/>
        </w:rPr>
        <w:t>研究生</w:t>
      </w:r>
      <w:bookmarkEnd w:id="0"/>
      <w:bookmarkEnd w:id="1"/>
      <w:bookmarkStart w:id="7" w:name="_Toc11832"/>
      <w:bookmarkStart w:id="8" w:name="_Toc23974"/>
      <w:r>
        <w:rPr>
          <w:rFonts w:hint="eastAsia" w:ascii="方正大标宋简体" w:hAnsi="宋体-方正超大字符集" w:eastAsia="方正大标宋简体" w:cs="宋体-方正超大字符集"/>
          <w:b/>
          <w:bCs/>
          <w:color w:val="000000"/>
          <w:kern w:val="0"/>
          <w:sz w:val="76"/>
          <w:szCs w:val="76"/>
        </w:rPr>
        <w:t>培养方</w:t>
      </w:r>
      <w:bookmarkEnd w:id="7"/>
      <w:bookmarkEnd w:id="8"/>
      <w:r>
        <w:rPr>
          <w:rFonts w:hint="eastAsia" w:ascii="方正大标宋简体" w:hAnsi="宋体-方正超大字符集" w:eastAsia="方正大标宋简体" w:cs="宋体-方正超大字符集"/>
          <w:b/>
          <w:bCs/>
          <w:color w:val="000000"/>
          <w:kern w:val="0"/>
          <w:sz w:val="76"/>
          <w:szCs w:val="76"/>
        </w:rPr>
        <w:t>案</w:t>
      </w:r>
      <w:bookmarkEnd w:id="2"/>
      <w:bookmarkEnd w:id="3"/>
      <w:bookmarkEnd w:id="5"/>
      <w:bookmarkEnd w:id="6"/>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Cs/>
          <w:color w:val="000000"/>
          <w:kern w:val="0"/>
          <w:sz w:val="70"/>
          <w:szCs w:val="76"/>
        </w:rPr>
      </w:pPr>
      <w:bookmarkStart w:id="9" w:name="_Toc29970"/>
      <w:bookmarkStart w:id="10" w:name="_Toc9060"/>
      <w:r>
        <w:rPr>
          <w:rFonts w:hint="eastAsia" w:ascii="方正大标宋简体" w:hAnsi="宋体-方正超大字符集" w:eastAsia="方正大标宋简体" w:cs="宋体-方正超大字符集"/>
          <w:bCs/>
          <w:color w:val="000000"/>
          <w:kern w:val="0"/>
          <w:sz w:val="70"/>
          <w:szCs w:val="76"/>
        </w:rPr>
        <w:t>（2018版）</w:t>
      </w:r>
      <w:bookmarkEnd w:id="9"/>
      <w:bookmarkEnd w:id="10"/>
    </w:p>
    <w:p>
      <w:pPr>
        <w:rPr>
          <w:color w:val="000000"/>
        </w:rPr>
      </w:pP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color w:val="000000"/>
          <w:sz w:val="39"/>
        </w:rPr>
      </w:pPr>
      <w:r>
        <w:rPr>
          <w:rFonts w:hint="eastAsia"/>
          <w:color w:val="000000"/>
          <w:sz w:val="39"/>
        </w:rPr>
        <w:t>二〇一八年九月</w:t>
      </w:r>
    </w:p>
    <w:p>
      <w:pPr>
        <w:sectPr>
          <w:pgSz w:w="11906" w:h="16838"/>
          <w:pgMar w:top="1440" w:right="1800" w:bottom="1440" w:left="1800" w:header="851" w:footer="992" w:gutter="0"/>
          <w:cols w:space="425" w:num="1"/>
          <w:docGrid w:type="lines" w:linePitch="312" w:charSpace="0"/>
        </w:sectPr>
      </w:pPr>
    </w:p>
    <w:p>
      <w:pPr>
        <w:tabs>
          <w:tab w:val="right" w:leader="dot" w:pos="8788"/>
        </w:tabs>
        <w:spacing w:before="120" w:beforeLines="50" w:after="240" w:afterLines="100" w:line="560" w:lineRule="exact"/>
        <w:jc w:val="center"/>
        <w:outlineLvl w:val="0"/>
      </w:pPr>
      <w:bookmarkStart w:id="11" w:name="_Toc527391762"/>
      <w:bookmarkStart w:id="12" w:name="_Toc527396983"/>
      <w:bookmarkStart w:id="13" w:name="_Toc2622"/>
      <w:bookmarkStart w:id="14" w:name="_Toc527397049"/>
      <w:r>
        <w:rPr>
          <w:rFonts w:hint="eastAsia" w:ascii="华文中宋" w:hAnsi="华文中宋" w:eastAsia="华文中宋" w:cs="华文中宋"/>
          <w:b/>
          <w:bCs/>
          <w:color w:val="000000"/>
          <w:kern w:val="0"/>
          <w:sz w:val="36"/>
          <w:szCs w:val="36"/>
        </w:rPr>
        <w:t>目 录</w:t>
      </w:r>
      <w:bookmarkEnd w:id="11"/>
      <w:bookmarkEnd w:id="12"/>
      <w:bookmarkEnd w:id="13"/>
    </w:p>
    <w:p>
      <w:pPr>
        <w:pStyle w:val="5"/>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color w:val="000000" w:themeColor="text1"/>
          <w:sz w:val="30"/>
          <w:szCs w:val="30"/>
          <w14:textFill>
            <w14:solidFill>
              <w14:schemeClr w14:val="tx1"/>
            </w14:solidFill>
          </w14:textFill>
        </w:rPr>
        <w:instrText xml:space="preserve">TOC \o "1-1" \h \u </w:instrText>
      </w:r>
      <w:r>
        <w:rPr>
          <w:rFonts w:hint="eastAsia" w:ascii="仿宋" w:hAnsi="仿宋" w:eastAsia="仿宋" w:cs="仿宋"/>
          <w:color w:val="000000" w:themeColor="text1"/>
          <w:sz w:val="30"/>
          <w:szCs w:val="30"/>
          <w14:textFill>
            <w14:solidFill>
              <w14:schemeClr w14:val="tx1"/>
            </w14:solidFill>
          </w14:textFill>
        </w:rPr>
        <w:fldChar w:fldCharType="separate"/>
      </w: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_Toc3741 </w:instrText>
      </w:r>
      <w:r>
        <w:rPr>
          <w:rFonts w:hint="eastAsia" w:ascii="仿宋" w:hAnsi="仿宋" w:eastAsia="仿宋" w:cs="仿宋"/>
          <w:sz w:val="30"/>
          <w:szCs w:val="30"/>
        </w:rPr>
        <w:fldChar w:fldCharType="separate"/>
      </w:r>
      <w:r>
        <w:rPr>
          <w:rFonts w:hint="eastAsia" w:ascii="仿宋" w:hAnsi="仿宋" w:eastAsia="仿宋" w:cs="仿宋"/>
          <w:sz w:val="30"/>
          <w:szCs w:val="30"/>
        </w:rPr>
        <w:t>语言与跨文化传播学术学位博</w:t>
      </w:r>
      <w:bookmarkStart w:id="50" w:name="_GoBack"/>
      <w:bookmarkEnd w:id="50"/>
      <w:r>
        <w:rPr>
          <w:rFonts w:hint="eastAsia" w:ascii="仿宋" w:hAnsi="仿宋" w:eastAsia="仿宋" w:cs="仿宋"/>
          <w:sz w:val="30"/>
          <w:szCs w:val="30"/>
        </w:rPr>
        <w:t>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_Toc3741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_Toc21159 </w:instrText>
      </w:r>
      <w:r>
        <w:rPr>
          <w:rFonts w:hint="eastAsia" w:ascii="仿宋" w:hAnsi="仿宋" w:eastAsia="仿宋" w:cs="仿宋"/>
          <w:sz w:val="30"/>
          <w:szCs w:val="30"/>
        </w:rPr>
        <w:fldChar w:fldCharType="separate"/>
      </w:r>
      <w:r>
        <w:rPr>
          <w:rFonts w:hint="eastAsia" w:ascii="仿宋" w:hAnsi="仿宋" w:eastAsia="仿宋" w:cs="仿宋"/>
          <w:sz w:val="30"/>
          <w:szCs w:val="30"/>
        </w:rPr>
        <w:t>外国语言文学学术学位硕士研究生培养方案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_Toc21159 </w:instrText>
      </w:r>
      <w:r>
        <w:rPr>
          <w:rFonts w:hint="eastAsia" w:ascii="仿宋" w:hAnsi="仿宋" w:eastAsia="仿宋" w:cs="仿宋"/>
          <w:sz w:val="30"/>
          <w:szCs w:val="30"/>
        </w:rPr>
        <w:fldChar w:fldCharType="separate"/>
      </w:r>
      <w:r>
        <w:rPr>
          <w:rFonts w:hint="eastAsia" w:ascii="仿宋" w:hAnsi="仿宋" w:eastAsia="仿宋" w:cs="仿宋"/>
          <w:sz w:val="30"/>
          <w:szCs w:val="30"/>
        </w:rPr>
        <w:t>8</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_Toc24394 </w:instrText>
      </w:r>
      <w:r>
        <w:rPr>
          <w:rFonts w:hint="eastAsia" w:ascii="仿宋" w:hAnsi="仿宋" w:eastAsia="仿宋" w:cs="仿宋"/>
          <w:sz w:val="30"/>
          <w:szCs w:val="30"/>
        </w:rPr>
        <w:fldChar w:fldCharType="separate"/>
      </w:r>
      <w:r>
        <w:rPr>
          <w:rFonts w:hint="eastAsia" w:ascii="仿宋" w:hAnsi="仿宋" w:eastAsia="仿宋" w:cs="仿宋"/>
          <w:sz w:val="30"/>
          <w:szCs w:val="30"/>
        </w:rPr>
        <w:t>课程与教学论（英语）学术学位硕士研究生培养方案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_Toc24394 </w:instrText>
      </w:r>
      <w:r>
        <w:rPr>
          <w:rFonts w:hint="eastAsia" w:ascii="仿宋" w:hAnsi="仿宋" w:eastAsia="仿宋" w:cs="仿宋"/>
          <w:sz w:val="30"/>
          <w:szCs w:val="30"/>
        </w:rPr>
        <w:fldChar w:fldCharType="separate"/>
      </w:r>
      <w:r>
        <w:rPr>
          <w:rFonts w:hint="eastAsia" w:ascii="仿宋" w:hAnsi="仿宋" w:eastAsia="仿宋" w:cs="仿宋"/>
          <w:sz w:val="30"/>
          <w:szCs w:val="30"/>
        </w:rPr>
        <w:t>19</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_Toc2704 </w:instrText>
      </w:r>
      <w:r>
        <w:rPr>
          <w:rFonts w:hint="eastAsia" w:ascii="仿宋" w:hAnsi="仿宋" w:eastAsia="仿宋" w:cs="仿宋"/>
          <w:sz w:val="30"/>
          <w:szCs w:val="30"/>
        </w:rPr>
        <w:fldChar w:fldCharType="separate"/>
      </w:r>
      <w:r>
        <w:rPr>
          <w:rFonts w:hint="eastAsia" w:ascii="仿宋" w:hAnsi="仿宋" w:eastAsia="仿宋" w:cs="仿宋"/>
          <w:sz w:val="30"/>
          <w:szCs w:val="30"/>
        </w:rPr>
        <w:t>翻译硕士专业学位研究生培养方案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_Toc2704 </w:instrText>
      </w:r>
      <w:r>
        <w:rPr>
          <w:rFonts w:hint="eastAsia" w:ascii="仿宋" w:hAnsi="仿宋" w:eastAsia="仿宋" w:cs="仿宋"/>
          <w:sz w:val="30"/>
          <w:szCs w:val="30"/>
        </w:rPr>
        <w:fldChar w:fldCharType="separate"/>
      </w:r>
      <w:r>
        <w:rPr>
          <w:rFonts w:hint="eastAsia" w:ascii="仿宋" w:hAnsi="仿宋" w:eastAsia="仿宋" w:cs="仿宋"/>
          <w:sz w:val="30"/>
          <w:szCs w:val="30"/>
        </w:rPr>
        <w:t>24</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_Toc17119 </w:instrText>
      </w:r>
      <w:r>
        <w:rPr>
          <w:rFonts w:hint="eastAsia" w:ascii="仿宋" w:hAnsi="仿宋" w:eastAsia="仿宋" w:cs="仿宋"/>
          <w:sz w:val="30"/>
          <w:szCs w:val="30"/>
        </w:rPr>
        <w:fldChar w:fldCharType="separate"/>
      </w:r>
      <w:r>
        <w:rPr>
          <w:rFonts w:hint="eastAsia" w:ascii="仿宋" w:hAnsi="仿宋" w:eastAsia="仿宋" w:cs="仿宋"/>
          <w:sz w:val="30"/>
          <w:szCs w:val="30"/>
        </w:rPr>
        <w:t>全日制教育硕士学科教学（英语）专业学位研究生培养方案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_Toc17119 </w:instrText>
      </w:r>
      <w:r>
        <w:rPr>
          <w:rFonts w:hint="eastAsia" w:ascii="仿宋" w:hAnsi="仿宋" w:eastAsia="仿宋" w:cs="仿宋"/>
          <w:sz w:val="30"/>
          <w:szCs w:val="30"/>
        </w:rPr>
        <w:fldChar w:fldCharType="separate"/>
      </w:r>
      <w:r>
        <w:rPr>
          <w:rFonts w:hint="eastAsia" w:ascii="仿宋" w:hAnsi="仿宋" w:eastAsia="仿宋" w:cs="仿宋"/>
          <w:sz w:val="30"/>
          <w:szCs w:val="30"/>
        </w:rPr>
        <w:t>30</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_Toc8829 </w:instrText>
      </w:r>
      <w:r>
        <w:rPr>
          <w:rFonts w:hint="eastAsia" w:ascii="仿宋" w:hAnsi="仿宋" w:eastAsia="仿宋" w:cs="仿宋"/>
          <w:sz w:val="30"/>
          <w:szCs w:val="30"/>
        </w:rPr>
        <w:fldChar w:fldCharType="separate"/>
      </w:r>
      <w:r>
        <w:rPr>
          <w:rFonts w:hint="eastAsia" w:ascii="仿宋" w:hAnsi="仿宋" w:eastAsia="仿宋" w:cs="仿宋"/>
          <w:sz w:val="30"/>
          <w:szCs w:val="30"/>
        </w:rPr>
        <w:t>非全</w:t>
      </w:r>
      <w:r>
        <w:rPr>
          <w:rFonts w:hint="eastAsia" w:ascii="仿宋" w:hAnsi="仿宋" w:eastAsia="仿宋" w:cs="仿宋"/>
          <w:spacing w:val="-6"/>
          <w:sz w:val="30"/>
          <w:szCs w:val="30"/>
        </w:rPr>
        <w:t>日制教育硕士学科教学（英语）专业学位研究生培养方案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_Toc8829 </w:instrText>
      </w:r>
      <w:r>
        <w:rPr>
          <w:rFonts w:hint="eastAsia" w:ascii="仿宋" w:hAnsi="仿宋" w:eastAsia="仿宋" w:cs="仿宋"/>
          <w:sz w:val="30"/>
          <w:szCs w:val="30"/>
        </w:rPr>
        <w:fldChar w:fldCharType="separate"/>
      </w:r>
      <w:r>
        <w:rPr>
          <w:rFonts w:hint="eastAsia" w:ascii="仿宋" w:hAnsi="仿宋" w:eastAsia="仿宋" w:cs="仿宋"/>
          <w:sz w:val="30"/>
          <w:szCs w:val="30"/>
        </w:rPr>
        <w:t>37</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2"/>
        <w:pageBreakBefore w:val="0"/>
        <w:widowControl w:val="0"/>
        <w:kinsoku/>
        <w:wordWrap/>
        <w:overflowPunct/>
        <w:topLinePunct w:val="0"/>
        <w:autoSpaceDE/>
        <w:autoSpaceDN/>
        <w:bidi w:val="0"/>
        <w:adjustRightInd/>
        <w:snapToGrid/>
        <w:spacing w:before="120" w:line="520" w:lineRule="exact"/>
        <w:textAlignment w:val="auto"/>
        <w:rPr>
          <w:rFonts w:hint="eastAsia"/>
          <w:color w:val="000000" w:themeColor="text1"/>
          <w14:textFill>
            <w14:solidFill>
              <w14:schemeClr w14:val="tx1"/>
            </w14:solidFill>
          </w14:textFill>
        </w:rPr>
        <w:sectPr>
          <w:headerReference r:id="rId3" w:type="default"/>
          <w:pgSz w:w="11906" w:h="16838"/>
          <w:pgMar w:top="1701" w:right="1474" w:bottom="1418" w:left="1418" w:header="1191" w:footer="1021" w:gutter="0"/>
          <w:cols w:space="0" w:num="1"/>
          <w:docGrid w:linePitch="317" w:charSpace="0"/>
        </w:sectPr>
      </w:pPr>
      <w:r>
        <w:rPr>
          <w:rFonts w:hint="eastAsia" w:ascii="仿宋" w:hAnsi="仿宋" w:eastAsia="仿宋" w:cs="仿宋"/>
          <w:color w:val="000000" w:themeColor="text1"/>
          <w:sz w:val="30"/>
          <w:szCs w:val="30"/>
          <w14:textFill>
            <w14:solidFill>
              <w14:schemeClr w14:val="tx1"/>
            </w14:solidFill>
          </w14:textFill>
        </w:rPr>
        <w:fldChar w:fldCharType="end"/>
      </w:r>
    </w:p>
    <w:p>
      <w:pPr>
        <w:pStyle w:val="2"/>
        <w:spacing w:before="120"/>
        <w:rPr>
          <w:color w:val="000000" w:themeColor="text1"/>
          <w14:textFill>
            <w14:solidFill>
              <w14:schemeClr w14:val="tx1"/>
            </w14:solidFill>
          </w14:textFill>
        </w:rPr>
      </w:pPr>
      <w:bookmarkStart w:id="15" w:name="_Toc3741"/>
      <w:r>
        <w:rPr>
          <w:rFonts w:hint="eastAsia"/>
          <w:color w:val="000000" w:themeColor="text1"/>
          <w14:textFill>
            <w14:solidFill>
              <w14:schemeClr w14:val="tx1"/>
            </w14:solidFill>
          </w14:textFill>
        </w:rPr>
        <w:t>语言与跨文化传播学术学位博士研究生培养方案</w:t>
      </w:r>
      <w:bookmarkEnd w:id="14"/>
      <w:bookmarkEnd w:id="15"/>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（学科或专业代码：0501Z2）</w:t>
      </w:r>
    </w:p>
    <w:p>
      <w:pPr>
        <w:spacing w:line="360" w:lineRule="auto"/>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spacing w:line="360" w:lineRule="auto"/>
        <w:ind w:firstLine="480" w:firstLineChars="200"/>
        <w:rPr>
          <w:rFonts w:ascii="宋体"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中国语言文学学科一级学科现设置文艺学、语言学及应用语言学、汉语言文字学、中国古典文献学、中国古代文学、中国现当代文学、比较文学与世界文学、中国少数民族语言文学八个二级学科。</w:t>
      </w:r>
      <w:r>
        <w:rPr>
          <w:rFonts w:hint="eastAsia" w:ascii="宋体" w:hAnsi="宋体"/>
          <w:color w:val="000000" w:themeColor="text1"/>
          <w:sz w:val="24"/>
          <w14:textFill>
            <w14:solidFill>
              <w14:schemeClr w14:val="tx1"/>
            </w14:solidFill>
          </w14:textFill>
        </w:rPr>
        <w:t>“语言与跨文化传播”学科是隶属于“中国语言文学”一级学科下的二级学科。在博士研究生培养、课程设置、师资配置等方面接受中国语言文学一级学科指导。</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语言是人类传播的重要载体，</w:t>
      </w:r>
      <w:r>
        <w:rPr>
          <w:rFonts w:ascii="宋体" w:hAnsi="宋体"/>
          <w:color w:val="000000" w:themeColor="text1"/>
          <w:sz w:val="24"/>
          <w14:textFill>
            <w14:solidFill>
              <w14:schemeClr w14:val="tx1"/>
            </w14:solidFill>
          </w14:textFill>
        </w:rPr>
        <w:t>文化是民族的血脉，</w:t>
      </w:r>
      <w:r>
        <w:rPr>
          <w:rFonts w:hint="eastAsia" w:ascii="宋体" w:hAnsi="宋体"/>
          <w:color w:val="000000" w:themeColor="text1"/>
          <w:sz w:val="24"/>
          <w14:textFill>
            <w14:solidFill>
              <w14:schemeClr w14:val="tx1"/>
            </w14:solidFill>
          </w14:textFill>
        </w:rPr>
        <w:t>跨文化传播则是以语言为载体从广延走向纵深发展的开放的文化平台。语言反映民族文化，方言反映地域文化，方言与地域文化一同承载着地方政治、历史、文化、经济、民俗等的发展与变迁，跨文化传播推动了人类文明的交流与进步。语言与地域文化的挖掘与保护、传承与创新、翻译与传播是语言与跨文化传播人才培养与学术研究的重大命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知名学者李庭芗、冯镜</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宋子明</w:t>
      </w:r>
      <w:r>
        <w:rPr>
          <w:rFonts w:hint="eastAsia"/>
          <w:color w:val="000000" w:themeColor="text1"/>
          <w:sz w:val="24"/>
          <w14:textFill>
            <w14:solidFill>
              <w14:schemeClr w14:val="tx1"/>
            </w14:solidFill>
          </w14:textFill>
        </w:rPr>
        <w:t>、李学禧先生、黄席群、金雨时、</w:t>
      </w:r>
      <w:r>
        <w:rPr>
          <w:color w:val="000000" w:themeColor="text1"/>
          <w:sz w:val="24"/>
          <w14:textFill>
            <w14:solidFill>
              <w14:schemeClr w14:val="tx1"/>
            </w14:solidFill>
          </w14:textFill>
        </w:rPr>
        <w:t>李森、</w:t>
      </w:r>
      <w:r>
        <w:rPr>
          <w:rFonts w:hint="eastAsia"/>
          <w:color w:val="000000" w:themeColor="text1"/>
          <w:sz w:val="24"/>
          <w14:textFill>
            <w14:solidFill>
              <w14:schemeClr w14:val="tx1"/>
            </w14:solidFill>
          </w14:textFill>
        </w:rPr>
        <w:t>刘维周、张永奎、杨萼、刘珊珊、廖柏荣等教授曾</w:t>
      </w:r>
      <w:r>
        <w:rPr>
          <w:color w:val="000000" w:themeColor="text1"/>
          <w:sz w:val="24"/>
          <w14:textFill>
            <w14:solidFill>
              <w14:schemeClr w14:val="tx1"/>
            </w14:solidFill>
          </w14:textFill>
        </w:rPr>
        <w:t>先后在学院任教，</w:t>
      </w:r>
      <w:r>
        <w:rPr>
          <w:rFonts w:hint="eastAsia"/>
          <w:color w:val="000000" w:themeColor="text1"/>
          <w:sz w:val="24"/>
          <w14:textFill>
            <w14:solidFill>
              <w14:schemeClr w14:val="tx1"/>
            </w14:solidFill>
          </w14:textFill>
        </w:rPr>
        <w:t>为翻译、语言与跨文化传播人才培养</w:t>
      </w:r>
      <w:r>
        <w:rPr>
          <w:color w:val="000000" w:themeColor="text1"/>
          <w:sz w:val="24"/>
          <w14:textFill>
            <w14:solidFill>
              <w14:schemeClr w14:val="tx1"/>
            </w14:solidFill>
          </w14:textFill>
        </w:rPr>
        <w:t>建设做出了卓越的贡献。</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以丝绸之路文化为代表的西北文化内涵丰富，包括</w:t>
      </w:r>
      <w:r>
        <w:rPr>
          <w:rFonts w:ascii="宋体" w:hAnsi="宋体"/>
          <w:color w:val="000000" w:themeColor="text1"/>
          <w:sz w:val="24"/>
          <w14:textFill>
            <w14:solidFill>
              <w14:schemeClr w14:val="tx1"/>
            </w14:solidFill>
          </w14:textFill>
        </w:rPr>
        <w:t>语言</w:t>
      </w:r>
      <w:r>
        <w:rPr>
          <w:rFonts w:hint="eastAsia" w:ascii="宋体" w:hAnsi="宋体"/>
          <w:color w:val="000000" w:themeColor="text1"/>
          <w:sz w:val="24"/>
          <w14:textFill>
            <w14:solidFill>
              <w14:schemeClr w14:val="tx1"/>
            </w14:solidFill>
          </w14:textFill>
        </w:rPr>
        <w:t>文字</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历史传统、文化传承，</w:t>
      </w:r>
      <w:r>
        <w:rPr>
          <w:rFonts w:ascii="宋体" w:hAnsi="宋体"/>
          <w:color w:val="000000" w:themeColor="text1"/>
          <w:sz w:val="24"/>
          <w14:textFill>
            <w14:solidFill>
              <w14:schemeClr w14:val="tx1"/>
            </w14:solidFill>
          </w14:textFill>
        </w:rPr>
        <w:t>自然崇拜、</w:t>
      </w:r>
      <w:r>
        <w:fldChar w:fldCharType="begin"/>
      </w:r>
      <w:r>
        <w:instrText xml:space="preserve"> HYPERLINK "http://zhidao.baidu.com/search?word=%E7%A5%9E%E8%AF%9D%E4%BC%A0%E8%AF%B4&amp;fr=qb_search_exp&amp;ie=utf8" \t "_blank" </w:instrText>
      </w:r>
      <w:r>
        <w:fldChar w:fldCharType="separate"/>
      </w:r>
      <w:r>
        <w:rPr>
          <w:rFonts w:ascii="宋体" w:hAnsi="宋体"/>
          <w:color w:val="000000" w:themeColor="text1"/>
          <w:sz w:val="24"/>
          <w14:textFill>
            <w14:solidFill>
              <w14:schemeClr w14:val="tx1"/>
            </w14:solidFill>
          </w14:textFill>
        </w:rPr>
        <w:t>神话传说</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民俗</w:t>
      </w:r>
      <w:r>
        <w:rPr>
          <w:rFonts w:ascii="宋体" w:hAnsi="宋体"/>
          <w:color w:val="000000" w:themeColor="text1"/>
          <w:sz w:val="24"/>
          <w14:textFill>
            <w14:solidFill>
              <w14:schemeClr w14:val="tx1"/>
            </w14:solidFill>
          </w14:textFill>
        </w:rPr>
        <w:t>歌谣、</w:t>
      </w:r>
      <w:r>
        <w:rPr>
          <w:rFonts w:hint="eastAsia" w:ascii="宋体" w:hAnsi="宋体"/>
          <w:color w:val="000000" w:themeColor="text1"/>
          <w:sz w:val="24"/>
          <w14:textFill>
            <w14:solidFill>
              <w14:schemeClr w14:val="tx1"/>
            </w14:solidFill>
          </w14:textFill>
        </w:rPr>
        <w:t>宗教哲学等各种文明积淀，</w:t>
      </w:r>
      <w:r>
        <w:rPr>
          <w:rFonts w:ascii="宋体" w:hAnsi="宋体"/>
          <w:color w:val="000000" w:themeColor="text1"/>
          <w:sz w:val="24"/>
          <w14:textFill>
            <w14:solidFill>
              <w14:schemeClr w14:val="tx1"/>
            </w14:solidFill>
          </w14:textFill>
        </w:rPr>
        <w:t>对</w:t>
      </w:r>
      <w:r>
        <w:rPr>
          <w:rFonts w:hint="eastAsia" w:ascii="宋体" w:hAnsi="宋体"/>
          <w:color w:val="000000" w:themeColor="text1"/>
          <w:sz w:val="24"/>
          <w14:textFill>
            <w14:solidFill>
              <w14:schemeClr w14:val="tx1"/>
            </w14:solidFill>
          </w14:textFill>
        </w:rPr>
        <w:t>多语教育、方言保护、典籍研究、</w:t>
      </w:r>
      <w:r>
        <w:fldChar w:fldCharType="begin"/>
      </w:r>
      <w:r>
        <w:instrText xml:space="preserve"> HYPERLINK "http://zhidao.baidu.com/search?word=%E6%96%87%E5%8C%96%E5%BB%BA%E8%AE%BE&amp;fr=qb_search_exp&amp;ie=utf8" \t "_blank" </w:instrText>
      </w:r>
      <w:r>
        <w:fldChar w:fldCharType="separate"/>
      </w:r>
      <w:r>
        <w:rPr>
          <w:rFonts w:ascii="宋体" w:hAnsi="宋体"/>
          <w:color w:val="000000" w:themeColor="text1"/>
          <w:sz w:val="24"/>
          <w14:textFill>
            <w14:solidFill>
              <w14:schemeClr w14:val="tx1"/>
            </w14:solidFill>
          </w14:textFill>
        </w:rPr>
        <w:t>文化</w:t>
      </w:r>
      <w:r>
        <w:rPr>
          <w:rFonts w:hint="eastAsia" w:ascii="宋体" w:hAnsi="宋体"/>
          <w:color w:val="000000" w:themeColor="text1"/>
          <w:sz w:val="24"/>
          <w14:textFill>
            <w14:solidFill>
              <w14:schemeClr w14:val="tx1"/>
            </w14:solidFill>
          </w14:textFill>
        </w:rPr>
        <w:t>翻译</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与跨文化传播等都</w:t>
      </w:r>
      <w:r>
        <w:rPr>
          <w:rFonts w:ascii="宋体" w:hAnsi="宋体"/>
          <w:color w:val="000000" w:themeColor="text1"/>
          <w:sz w:val="24"/>
          <w14:textFill>
            <w14:solidFill>
              <w14:schemeClr w14:val="tx1"/>
            </w14:solidFill>
          </w14:textFill>
        </w:rPr>
        <w:t>具有重要的</w:t>
      </w:r>
      <w:r>
        <w:rPr>
          <w:rFonts w:hint="eastAsia" w:ascii="宋体" w:hAnsi="宋体"/>
          <w:color w:val="000000" w:themeColor="text1"/>
          <w:sz w:val="24"/>
          <w14:textFill>
            <w14:solidFill>
              <w14:schemeClr w14:val="tx1"/>
            </w14:solidFill>
          </w14:textFill>
        </w:rPr>
        <w:t>学术价值</w:t>
      </w:r>
      <w:r>
        <w:rPr>
          <w:rFonts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学科内涵：本学科运用语言学与应用语言学、汉语言文字学、</w:t>
      </w:r>
      <w:r>
        <w:rPr>
          <w:rFonts w:hint="eastAsia" w:ascii="宋体" w:hAnsi="宋体"/>
          <w:color w:val="000000" w:themeColor="text1"/>
          <w14:textFill>
            <w14:solidFill>
              <w14:schemeClr w14:val="tx1"/>
            </w14:solidFill>
          </w14:textFill>
        </w:rPr>
        <w:t>符号学</w:t>
      </w:r>
      <w:r>
        <w:rPr>
          <w:rFonts w:hint="eastAsia" w:ascii="宋体" w:hAnsi="宋体"/>
          <w:color w:val="000000" w:themeColor="text1"/>
          <w:sz w:val="24"/>
          <w14:textFill>
            <w14:solidFill>
              <w14:schemeClr w14:val="tx1"/>
            </w14:solidFill>
          </w14:textFill>
        </w:rPr>
        <w:t>、翻译学、跨文化传播学、比较文学等学科的理论和方法，以西北方言与地域文化、语言文化与多语教育、文化翻译与跨文化传播为研究方向，着重研究方言与地域文化、秦陇典籍、敦煌文献、多语教育、汉语推广、文学翻译、跨文化传播等内容；注重研究文化实践中的重大现实问题，从理论上破题，在实践中发展，系统地研究“语言与跨文化传播”这一重大命题，以促进西北文化事业的发展。</w:t>
      </w:r>
    </w:p>
    <w:p>
      <w:pPr>
        <w:spacing w:line="360" w:lineRule="auto"/>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w:t>
      </w:r>
      <w:r>
        <w:rPr>
          <w:rFonts w:ascii="黑体" w:eastAsia="黑体"/>
          <w:color w:val="000000" w:themeColor="text1"/>
          <w:sz w:val="24"/>
          <w14:textFill>
            <w14:solidFill>
              <w14:schemeClr w14:val="tx1"/>
            </w14:solidFill>
          </w14:textFill>
        </w:rPr>
        <w:t>、培养目标</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本学科旨在培养既贯通中西语言与跨文化传播研究理论与方法，又具有时代意识与创新精神，能够从事相关学科教学与科研的高层次研究型人才。所培养的博士生必须坚持马克思主义，拥护中国共产党的领导，热爱祖国，热爱社会主义，遵纪守法，品德优良，学风严谨，具有较强的事业心和献身精神，积极为弘扬祖国优秀文化传统、传播华夏文明、增强民族自信心、建设社会主义精神文明而努力学习；“语言与跨文化传播”学科博士生全面掌握本学科的基础理论和专门知识，充分了解本学科的前沿动态和发展趋势，并能开展独立、深入、富有创新意义的学术研究工作，在某一学术领域取得一定的成绩。获得本学科博士学位者应是具有创新思维的高级专门人才，具备在高等学校和科研机构的语言与跨文化传播学科或相近学科从事教学和科研工作的能力，也能适应其他相关领域的工作。</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 获本学科博士学位应具备的基本语言知识和能力</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了解和熟练掌握本学科的研究范式和研究方法，熟悉相关的学科，学术视野开阔。关注各类不同的传世文献与出土文献，并将微观研究与宏观研究相结合，传统的研究方法与国内外前沿研究方法相结合，理论分析与实践考察相结合。具有世界眼光，积极关注当今世界的语言、文化、社会动态，把握各国相关学科的总体发展趋势，能与外国学术界交流，至少有一门外国语能达到熟练阅读本专业外文资料的水平，同时应修读第二外国语。</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 获本学科博士学位应具备的学术素质和学术道德</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对语言与跨文化传播的历史与现状有充分了解，对本学科的基础理论有深刻理解，具有求真务实的科学态度和严谨的逻辑思维能力。有高远的学术理想和学者的社会责任感。能够积极关注语言与跨文化传播的历史和现状，将语言与跨文化传播学科与当前中国的语言、翻译与社会文化建设相结合，促进中华文明的发展进步。</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掌握本学科相关的知识产权、学术伦理等方面的知识，遵守国家有关政策法规，恪守学界公认的学术道德以及本学科专业共同遵守的科学研究、论文写作、论文署名、文献引用、学术成果、学术批评、学术评价等诸多方面的规范。严于自律，杜绝学术失范、学术不端和学术腐败。</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 获本学科博士学位应具备的基本学术能力</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获取知识能力：具备高度自觉的学习意识及很强的学习能力，系统阅读和掌握的语言与跨文化传播的有关文献资料，并根据研究的需要，将视野拓展到相关的人文科学、社会科学和自然科学等领域，准确、敏锐地把握和发现本学科的重点和疑难问题，独立思考、慎思明辨，刻苦钻研。</w:t>
      </w:r>
    </w:p>
    <w:p>
      <w:pPr>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学术鉴别能力：密切关注本学科领域的国内外研究状况、前沿动向，具备较强的学术甄别意识和判断能力，能在尊重学术伦理、学术规范和他人研究成果的基础上科学地进行取舍，精要地吸收真正能推进语言与跨文化传播发展、推进中国文化和世界文化的翻译、译介、推广建设的研究成果，从而提高学术素养，扩大研究视野，开展前沿性、创新性的科学研究工作。</w:t>
      </w:r>
    </w:p>
    <w:p>
      <w:pPr>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科学研究能力：以马克思主义为基本理论指导，发现和提出具有学术价值和意义的研究问题或课题。立足于语言与跨文化传播的事实，根据研究的需要，融会贯通所研究方向的各分支领域，综合利用、积极吸收其他人文、社会、自然科学的相关知识、理论和研究方法，博采众长，推陈出新。</w:t>
      </w:r>
    </w:p>
    <w:p>
      <w:pPr>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4）学术创新能力：全面了解和把握语言与跨文化传播的历史与现状，注重在国际视角和多元化文化背景中展开对语言与跨文化传播的研究，努力借鉴当代最新理论和前沿研究成果，深入学科实际和社会生活实际，从中发现既有研究价值、又有创新意义的学术问题。在学术研究中要做到：既探究历史，也关注当下；既立足本土，也面向世界；既有理论上的创新，也积极投入当前中国的文化翻译、宣介与建设，与时俱进、开拓创新。</w:t>
      </w:r>
    </w:p>
    <w:p>
      <w:pPr>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5）学术交流能力：具备较强的汉语、外语口头表达能力和书面写作能力。同时能熟练运用至少一门外语，注意收集和阅读本学科的外文资料，充分利用国内外的学术资源和学术信息，积极地了解其他民族、其他国家语言、文学翻译、跨文化传播的历史和发展现状，及时把握海外语言与跨文化传播的最新动向和研究成果，有效地吸收其他国家民族对语言与跨文化传播的研究成果，拓展学术视野，在跨文化交流中增强学术研究能力。</w:t>
      </w:r>
    </w:p>
    <w:p>
      <w:pPr>
        <w:spacing w:line="480" w:lineRule="exact"/>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三、培养方式</w:t>
      </w:r>
    </w:p>
    <w:p>
      <w:pPr>
        <w:widowControl/>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语言与跨文化传播学科博士生的培养方式应当多样化，注重灵活性，充分显示导师和学生之间的互动性。主要包括下述几个方面：</w:t>
      </w:r>
    </w:p>
    <w:p>
      <w:pPr>
        <w:widowControl/>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课堂教学。课堂教学以学生讨论为主，辅之以教师讲授。每门课程由教师指定需要精读的专业书籍，学生通过自学列出讨论提纲，任课教师组织讨论并进行点评或总结。课堂教学注重提升学生的专业能力，形成学生的创新思维。</w:t>
      </w:r>
    </w:p>
    <w:p>
      <w:pPr>
        <w:widowControl/>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自主学习。学生在导师指导下，针对专业范围内某一问题而进行专门学习，通过搜集专业资料、研究相关理论和做好读书笔记等方式养成问题意识，定期向导师提交读书笔记。</w:t>
      </w:r>
    </w:p>
    <w:p>
      <w:pPr>
        <w:widowControl/>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学术活动。参加学术前沿问题学术报告，掌握最新学术动态，学习期间</w:t>
      </w:r>
      <w:r>
        <w:rPr>
          <w:rFonts w:hint="eastAsia" w:asciiTheme="minorEastAsia" w:hAnsiTheme="minorEastAsia" w:cstheme="minorEastAsia"/>
          <w:bCs/>
          <w:color w:val="000000" w:themeColor="text1"/>
          <w:sz w:val="24"/>
          <w14:textFill>
            <w14:solidFill>
              <w14:schemeClr w14:val="tx1"/>
            </w14:solidFill>
          </w14:textFill>
        </w:rPr>
        <w:t>参加不少于10次学术报告，出席</w:t>
      </w:r>
      <w:r>
        <w:rPr>
          <w:rFonts w:hint="eastAsia" w:asciiTheme="minorEastAsia" w:hAnsiTheme="minorEastAsia" w:cstheme="minorEastAsia"/>
          <w:color w:val="000000" w:themeColor="text1"/>
          <w:sz w:val="24"/>
          <w14:textFill>
            <w14:solidFill>
              <w14:schemeClr w14:val="tx1"/>
            </w14:solidFill>
          </w14:textFill>
        </w:rPr>
        <w:t>1次学术会议，申报1次省部级及以上科研项目，为硕士生做1次学术报告。</w:t>
      </w:r>
    </w:p>
    <w:p>
      <w:pPr>
        <w:widowControl/>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语言与跨文化传播学科博士生的培养实行导师负责制，博士生在课程学习的同时，在导师的指导下着手准备学位论文的选题和开题工作，在第3学期末和第4学期初之间完成中期考核和开题报告。通过预答辩后，才能进行正式答辩。</w:t>
      </w:r>
    </w:p>
    <w:p>
      <w:pPr>
        <w:spacing w:line="46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四、本学科所需相关（近）学科知识</w:t>
      </w:r>
    </w:p>
    <w:p>
      <w:pPr>
        <w:widowControl/>
        <w:spacing w:line="460" w:lineRule="exact"/>
        <w:ind w:firstLine="480" w:firstLineChars="200"/>
        <w:rPr>
          <w:rFonts w:asciiTheme="minorEastAsia" w:hAnsiTheme="minorEastAsia" w:cstheme="minorEastAsia"/>
          <w:color w:val="000000" w:themeColor="text1"/>
          <w:spacing w:val="-6"/>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语言</w:t>
      </w:r>
      <w:r>
        <w:rPr>
          <w:rFonts w:hint="eastAsia" w:asciiTheme="minorEastAsia" w:hAnsiTheme="minorEastAsia" w:cstheme="minorEastAsia"/>
          <w:color w:val="000000" w:themeColor="text1"/>
          <w:spacing w:val="-6"/>
          <w:sz w:val="24"/>
          <w14:textFill>
            <w14:solidFill>
              <w14:schemeClr w14:val="tx1"/>
            </w14:solidFill>
          </w14:textFill>
        </w:rPr>
        <w:t>学与应用语言学、汉语言文字学、符号学、翻译学、跨文化传播学、比较文学等。</w:t>
      </w:r>
    </w:p>
    <w:p>
      <w:pPr>
        <w:spacing w:line="460" w:lineRule="exact"/>
        <w:ind w:firstLine="480" w:firstLineChars="200"/>
        <w:rPr>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五、</w:t>
      </w:r>
      <w:r>
        <w:rPr>
          <w:rFonts w:hint="eastAsia" w:eastAsia="黑体"/>
          <w:color w:val="000000" w:themeColor="text1"/>
          <w:sz w:val="24"/>
          <w14:textFill>
            <w14:solidFill>
              <w14:schemeClr w14:val="tx1"/>
            </w14:solidFill>
          </w14:textFill>
        </w:rPr>
        <w:t>学制及学习年限</w:t>
      </w:r>
      <w:r>
        <w:rPr>
          <w:color w:val="000000" w:themeColor="text1"/>
          <w:sz w:val="24"/>
          <w14:textFill>
            <w14:solidFill>
              <w14:schemeClr w14:val="tx1"/>
            </w14:solidFill>
          </w14:textFill>
        </w:rPr>
        <w:t></w:t>
      </w:r>
    </w:p>
    <w:p>
      <w:pPr>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语言与跨文化传播学科博士生实行弹性学制，其中全日制博士生基本学制3年，在职博士生基本学制4年，最长学习年限6年。</w:t>
      </w:r>
    </w:p>
    <w:p>
      <w:pPr>
        <w:spacing w:line="46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六、研究方向</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本学科点立足于现代语言学和当代传播学对人类交际与传播活动的认知，以开放的视野和现代学术的视角，梳理关于语言与跨文化传播的基本原理和研究方法，深入挖掘传播语言与语言传播的前沿课题，构建新的语言与跨文化传播的研究范式，探索培养语言与跨文化传播高级人才的路径与模式。</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本学科主要从西北方言与地域文化、语言文化与多语教育、文化翻译与跨文化传播三个方向开展研究。本学科目前设置博士生招生方向为：</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 西北方言与地域文化研究。本研究方向是依托汉语言文字学及</w:t>
      </w:r>
      <w:r>
        <w:fldChar w:fldCharType="begin"/>
      </w:r>
      <w:r>
        <w:instrText xml:space="preserve"> HYPERLINK "http://zhidao.baidu.com/search?word=%E4%B8%AD%E5%9B%BD%E5%B0%91%E6%95%B0%E6%B0%91%E6%97%8F%E8%AF%AD%E8%A8%80%E6%96%87%E5%AD%A6&amp;fr=qb_search_exp&amp;ie=utf8" \t "_blank" </w:instrText>
      </w:r>
      <w:r>
        <w:fldChar w:fldCharType="separate"/>
      </w:r>
      <w:r>
        <w:rPr>
          <w:rFonts w:hint="eastAsia" w:asciiTheme="minorEastAsia" w:hAnsiTheme="minorEastAsia" w:cstheme="minorEastAsia"/>
          <w:color w:val="000000" w:themeColor="text1"/>
          <w:sz w:val="24"/>
          <w14:textFill>
            <w14:solidFill>
              <w14:schemeClr w14:val="tx1"/>
            </w14:solidFill>
          </w14:textFill>
        </w:rPr>
        <w:t>中国少数民族语言文学</w:t>
      </w:r>
      <w:r>
        <w:rPr>
          <w:rFonts w:hint="eastAsia" w:asciiTheme="minorEastAsia" w:hAnsiTheme="minorEastAsia" w:cstheme="minorEastAsia"/>
          <w:color w:val="000000" w:themeColor="text1"/>
          <w:sz w:val="24"/>
          <w14:textFill>
            <w14:solidFill>
              <w14:schemeClr w14:val="tx1"/>
            </w14:solidFill>
          </w14:textFill>
        </w:rPr>
        <w:fldChar w:fldCharType="end"/>
      </w:r>
      <w:r>
        <w:rPr>
          <w:rFonts w:hint="eastAsia" w:asciiTheme="minorEastAsia" w:hAnsiTheme="minorEastAsia" w:cstheme="minorEastAsia"/>
          <w:color w:val="000000" w:themeColor="text1"/>
          <w:sz w:val="24"/>
          <w14:textFill>
            <w14:solidFill>
              <w14:schemeClr w14:val="tx1"/>
            </w14:solidFill>
          </w14:textFill>
        </w:rPr>
        <w:t>两个学科建设并发展起来的一个新兴研究领域。西北地区是华夏文明的主要发祥地之一，是古丝绸之路中外文化交流的通衢要道，是阿尔泰语系和汉藏语系接触与交汇之地，是汉民族和多个少数民族杂居的地区，拥有丰富多样的语言文化资源，在研究方言、语言接触与地域文化方面具有得天独厚的优势。</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 语言文化与多语教育研究。本研究方向是依托语言学和应用语言学学科建设并发展起来的一个新兴研究领域。运用语言与文化对比的理论和研究方法、从语言谱系、语言类型及人类文化的演进定律等视角出发，通过对中外语言及文化的历时与共时对比，研究不同语言及文化的特征、发展及其互动模式，探讨中外文化的哲学基础、生成流变、科学传承、模塑功能及其符号投射；研究少数民族“民—汉—英”三语教育的生态语境、理论观照、实践形态、实施模式、课程设置、师资培养、资源开发等问题；研究对外汉语教育的过程、特点及机制，寻求培养学生汉语教学能力、中华文化传播能力和跨文化交际能力的有效途径。</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文化翻译与跨文化传播研究。本研究方向是依托比较文学与世界文学学科建设并发展起来的一个新兴研究领域。翻译是一种特殊的跨语言与跨文化传播行为，翻译活动不仅涉及表层的语码转换，更涉及深层的文化交流。研究翻译文学的语言特色，分析其艺术性，同时挖掘翻译文学蕴含的文化内涵，探讨其思想性；运用文化翻译学、跨文化交际、传播学的理论和方法，开展中华典籍翻译与传播，促进中华文化“走出去”；探索数字化、分众化、个人化的跨文化传播方式，有针对性地开展成功的跨文化传播。</w:t>
      </w:r>
    </w:p>
    <w:p>
      <w:pPr>
        <w:spacing w:line="460" w:lineRule="exact"/>
        <w:ind w:firstLine="480" w:firstLineChars="200"/>
        <w:rPr>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七、学分要求</w:t>
      </w:r>
      <w:r>
        <w:rPr>
          <w:rFonts w:hint="eastAsia" w:ascii="宋体" w:hAnsi="宋体" w:cs="宋体"/>
          <w:color w:val="000000" w:themeColor="text1"/>
          <w:sz w:val="24"/>
          <w14:textFill>
            <w14:solidFill>
              <w14:schemeClr w14:val="tx1"/>
            </w14:solidFill>
          </w14:textFill>
        </w:rPr>
        <w:t></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语言与跨文化传播学科博士生必须修满22学分。其中公共必修课5学分，专业必修课12学分，专业选修课3学分，其他培养环节2学分。</w:t>
      </w:r>
    </w:p>
    <w:p>
      <w:pPr>
        <w:spacing w:line="46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八</w:t>
      </w:r>
      <w:r>
        <w:rPr>
          <w:rFonts w:hint="eastAsia"/>
          <w:color w:val="000000" w:themeColor="text1"/>
          <w:sz w:val="24"/>
          <w14:textFill>
            <w14:solidFill>
              <w14:schemeClr w14:val="tx1"/>
            </w14:solidFill>
          </w14:textFill>
        </w:rPr>
        <w:t>、</w:t>
      </w:r>
      <w:r>
        <w:rPr>
          <w:rFonts w:hint="eastAsia" w:eastAsia="黑体"/>
          <w:color w:val="000000" w:themeColor="text1"/>
          <w:sz w:val="24"/>
          <w14:textFill>
            <w14:solidFill>
              <w14:schemeClr w14:val="tx1"/>
            </w14:solidFill>
          </w14:textFill>
        </w:rPr>
        <w:t>课程设置与教学计划</w:t>
      </w:r>
      <w:r>
        <w:rPr>
          <w:rFonts w:hint="eastAsia" w:asciiTheme="minorEastAsia" w:hAnsiTheme="minorEastAsia" w:cstheme="minorEastAsia"/>
          <w:color w:val="000000" w:themeColor="text1"/>
          <w:sz w:val="24"/>
          <w14:textFill>
            <w14:solidFill>
              <w14:schemeClr w14:val="tx1"/>
            </w14:solidFill>
          </w14:textFill>
        </w:rPr>
        <w:t>（具体见课程设置与教学计划表）</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语言与跨文化传播学科博士生的课程设置包括专业基础课、专业必修课等必修课和选修课两种类型，除完成申请学位所需的必修课外，选修课可根据课程设置和学习需求进行跨学科或跨专业选修。</w:t>
      </w:r>
    </w:p>
    <w:p>
      <w:pPr>
        <w:spacing w:line="460" w:lineRule="exact"/>
        <w:ind w:firstLine="480" w:firstLineChars="200"/>
        <w:rPr>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九、学位论文要求</w:t>
      </w:r>
      <w:r>
        <w:rPr>
          <w:color w:val="000000" w:themeColor="text1"/>
          <w:sz w:val="24"/>
          <w14:textFill>
            <w14:solidFill>
              <w14:schemeClr w14:val="tx1"/>
            </w14:solidFill>
          </w14:textFill>
        </w:rPr>
        <w:t></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语言与跨文化传播学科博士学位论文应是对本学科的某一方面或某一重要问题的专题研究。要求在广泛调查研究中外语言文学史实、阅读古今中外相关文献资料、掌握所选论题已有研究成果和前沿研究动态的基础上，在导师指导下，提出学位论文选题和基本研究计划，通过中期考核和开题报告后才能进入写作阶段，撰写时间不能少于1年，论文字数原则上不少于15万字。</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1.选题与综述要求</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本学科博士学位论文的选题应体现较为宽广的学术视野，对语言与跨文化传播的基础研究或实际应用有重要的理论意义、现实启示和学术价值。综述应在充分调查和阅读相关领域重要文献资料的基础上规范撰写，应包括与本课题相关的国内外研究成果述评，本论文所要解决的问题，论文运用的主要理论和方法、基本思路和论文结构，以及本研究对语言与跨文化传播的发展，乃至对语言与跨文化传播建设以及社会进步的理论意义和现实意义等。</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2.规范性要求</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本学科博士学位论文应在导师指导独立完成，做到文献资料、研究方法、学术观点的统一，论点明确，思路清晰，内容完整，结构合理，文字流畅，达到较高的学术水准。在书写格式上，博士学位论文一般应依次包括下述几部分：封面、版权声明、题目、中文摘要、英文摘要、关键词、目录、序言、正文、结论、注释、附录、参考文献、索引、学位论文原创性声明和授权使用说明（导师和作者本人均需签名）以及封底。</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3.成果创新性要求</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本学科博士学位论文应以独立思考和自主研究为基础，应能体现作者掌握宽广的基础理论和深入的语言、文学、翻译、跨文化传播以及文献知识，体现作者的思维能力、研究能力和创新能力。论文或能发掘出本学科所属各个领域内新的资料，作出新的阐释，具有重要的填补学术空白的意义；或运用新的理论和方法，在具体问题的研究中取得重要成果，较前人有所推进、有所深化、有所提升。</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学习期间公开发表一篇与学位论文相关的核心学术论文。</w:t>
      </w: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p>
    <w:p>
      <w:pPr>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附件：语言与跨文化传播学术学位博士研究生课程设置与教学计划表</w:t>
      </w:r>
    </w:p>
    <w:p>
      <w:pPr>
        <w:spacing w:line="340" w:lineRule="exact"/>
        <w:rPr>
          <w:rFonts w:ascii="宋体" w:hAnsi="宋体" w:cs="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pPr>
    </w:p>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p>
    <w:p>
      <w:pPr>
        <w:spacing w:after="96" w:afterLines="40" w:line="520" w:lineRule="exact"/>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语言与跨文化传播学术学位博士研究生课程设置与教学计划表</w:t>
      </w:r>
    </w:p>
    <w:tbl>
      <w:tblPr>
        <w:tblStyle w:val="8"/>
        <w:tblW w:w="9473" w:type="dxa"/>
        <w:jc w:val="center"/>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889"/>
        <w:gridCol w:w="991"/>
        <w:gridCol w:w="2161"/>
        <w:gridCol w:w="699"/>
        <w:gridCol w:w="656"/>
        <w:gridCol w:w="601"/>
        <w:gridCol w:w="335"/>
        <w:gridCol w:w="1546"/>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455" w:type="dxa"/>
            <w:gridSpan w:val="2"/>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类别</w:t>
            </w: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课程代码</w:t>
            </w:r>
          </w:p>
        </w:tc>
        <w:tc>
          <w:tcPr>
            <w:tcW w:w="2161" w:type="dxa"/>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课程名称</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学期</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时数</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分</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任课教师</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w w:val="90"/>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姓名及职称</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566"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889"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D0051001</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6"/>
                <w:sz w:val="18"/>
                <w:szCs w:val="18"/>
                <w14:textFill>
                  <w14:solidFill>
                    <w14:schemeClr w14:val="tx1"/>
                  </w14:solidFill>
                </w14:textFill>
              </w:rPr>
              <w:t>中国马克思主义与当代</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2</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36</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马克思主义学院</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D005</w:t>
            </w:r>
            <w:r>
              <w:rPr>
                <w:rFonts w:hint="eastAsia" w:ascii="宋体" w:hAnsi="宋体" w:cs="宋体"/>
                <w:bCs/>
                <w:color w:val="000000" w:themeColor="text1"/>
                <w:sz w:val="18"/>
                <w:szCs w:val="18"/>
                <w14:textFill>
                  <w14:solidFill>
                    <w14:schemeClr w14:val="tx1"/>
                  </w14:solidFill>
                </w14:textFill>
              </w:rPr>
              <w:t>1</w:t>
            </w:r>
            <w:r>
              <w:rPr>
                <w:rFonts w:hint="default" w:ascii="宋体" w:hAnsi="宋体" w:cs="宋体"/>
                <w:bCs/>
                <w:color w:val="000000" w:themeColor="text1"/>
                <w:sz w:val="18"/>
                <w:szCs w:val="18"/>
                <w14:textFill>
                  <w14:solidFill>
                    <w14:schemeClr w14:val="tx1"/>
                  </w14:solidFill>
                </w14:textFill>
              </w:rPr>
              <w:t>00</w:t>
            </w:r>
            <w:r>
              <w:rPr>
                <w:rFonts w:hint="eastAsia" w:ascii="宋体" w:hAnsi="宋体" w:cs="宋体"/>
                <w:bCs/>
                <w:color w:val="000000" w:themeColor="text1"/>
                <w:sz w:val="18"/>
                <w:szCs w:val="18"/>
                <w14:textFill>
                  <w14:solidFill>
                    <w14:schemeClr w14:val="tx1"/>
                  </w14:solidFill>
                </w14:textFill>
              </w:rPr>
              <w:t>2</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马克思恩格斯列宁经典著作选读</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1</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18</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1</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马克思主义学院</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D0101222</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第一外国语</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2</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36</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2</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外国语学院</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D0012001</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6"/>
                <w:sz w:val="18"/>
                <w:szCs w:val="18"/>
                <w14:textFill>
                  <w14:solidFill>
                    <w14:schemeClr w14:val="tx1"/>
                  </w14:solidFill>
                </w14:textFill>
              </w:rPr>
              <w:t>学术规范与学术方法导论</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54</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赵逵夫</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D001200</w:t>
            </w:r>
            <w:r>
              <w:rPr>
                <w:rFonts w:hint="eastAsia" w:ascii="宋体" w:hAnsi="宋体" w:cs="宋体"/>
                <w:bCs/>
                <w:color w:val="000000" w:themeColor="text1"/>
                <w:sz w:val="18"/>
                <w:szCs w:val="18"/>
                <w14:textFill>
                  <w14:solidFill>
                    <w14:schemeClr w14:val="tx1"/>
                  </w14:solidFill>
                </w14:textFill>
              </w:rPr>
              <w:t>7</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中国古代文论</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54</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张艳萍</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D001200</w:t>
            </w:r>
            <w:r>
              <w:rPr>
                <w:rFonts w:hint="eastAsia" w:ascii="宋体" w:hAnsi="宋体" w:cs="宋体"/>
                <w:bCs/>
                <w:color w:val="000000" w:themeColor="text1"/>
                <w:sz w:val="18"/>
                <w:szCs w:val="18"/>
                <w14:textFill>
                  <w14:solidFill>
                    <w14:schemeClr w14:val="tx1"/>
                  </w14:solidFill>
                </w14:textFill>
              </w:rPr>
              <w:t>8</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文献学理论与方法</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54</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丁宏武</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杜志强</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D001200</w:t>
            </w:r>
            <w:r>
              <w:rPr>
                <w:rFonts w:hint="eastAsia" w:ascii="宋体" w:hAnsi="宋体" w:cs="宋体"/>
                <w:bCs/>
                <w:color w:val="000000" w:themeColor="text1"/>
                <w:sz w:val="18"/>
                <w:szCs w:val="18"/>
                <w14:textFill>
                  <w14:solidFill>
                    <w14:schemeClr w14:val="tx1"/>
                  </w14:solidFill>
                </w14:textFill>
              </w:rPr>
              <w:t>9</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文字音韵训诂</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54</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周玉秀</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cs="宋体"/>
                <w:b/>
                <w:bCs/>
                <w:color w:val="000000" w:themeColor="text1"/>
                <w:sz w:val="18"/>
                <w:szCs w:val="18"/>
                <w14:textFill>
                  <w14:solidFill>
                    <w14:schemeClr w14:val="tx1"/>
                  </w14:solidFill>
                </w14:textFill>
              </w:rPr>
              <w:t>课</w:t>
            </w: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w:t>
            </w:r>
            <w:r>
              <w:rPr>
                <w:rFonts w:hint="eastAsia" w:ascii="宋体" w:hAnsi="宋体" w:cs="宋体"/>
                <w:bCs/>
                <w:color w:val="000000" w:themeColor="text1"/>
                <w:sz w:val="18"/>
                <w:szCs w:val="18"/>
                <w14:textFill>
                  <w14:solidFill>
                    <w14:schemeClr w14:val="tx1"/>
                  </w14:solidFill>
                </w14:textFill>
              </w:rPr>
              <w:t>103001</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16"/>
                <w:sz w:val="18"/>
                <w:szCs w:val="18"/>
                <w14:textFill>
                  <w14:solidFill>
                    <w14:schemeClr w14:val="tx1"/>
                  </w14:solidFill>
                </w14:textFill>
              </w:rPr>
              <w:t>跨文化传播理论与研究方法</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54</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 xml:space="preserve">曹 </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进</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w:t>
            </w:r>
            <w:r>
              <w:rPr>
                <w:rFonts w:hint="eastAsia" w:ascii="宋体" w:hAnsi="宋体" w:cs="宋体"/>
                <w:bCs/>
                <w:color w:val="000000" w:themeColor="text1"/>
                <w:sz w:val="18"/>
                <w:szCs w:val="18"/>
                <w14:textFill>
                  <w14:solidFill>
                    <w14:schemeClr w14:val="tx1"/>
                  </w14:solidFill>
                </w14:textFill>
              </w:rPr>
              <w:t>0103002</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语言学理论与流派</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54</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高育松</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D0103003</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pacing w:val="-6"/>
                <w:sz w:val="18"/>
                <w:szCs w:val="18"/>
                <w14:textFill>
                  <w14:solidFill>
                    <w14:schemeClr w14:val="tx1"/>
                  </w14:solidFill>
                </w14:textFill>
              </w:rPr>
            </w:pPr>
            <w:r>
              <w:rPr>
                <w:rFonts w:hint="eastAsia" w:ascii="宋体" w:hAnsi="宋体" w:cs="宋体"/>
                <w:bCs/>
                <w:color w:val="000000" w:themeColor="text1"/>
                <w:spacing w:val="-6"/>
                <w:sz w:val="18"/>
                <w:szCs w:val="18"/>
                <w14:textFill>
                  <w14:solidFill>
                    <w14:schemeClr w14:val="tx1"/>
                  </w14:solidFill>
                </w14:textFill>
              </w:rPr>
              <w:t>社会语言学与跨文化交际</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54</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靳  琰</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w:t>
            </w:r>
            <w:r>
              <w:rPr>
                <w:rFonts w:hint="eastAsia" w:ascii="宋体" w:hAnsi="宋体" w:cs="宋体"/>
                <w:bCs/>
                <w:color w:val="000000" w:themeColor="text1"/>
                <w:sz w:val="18"/>
                <w:szCs w:val="18"/>
                <w14:textFill>
                  <w14:solidFill>
                    <w14:schemeClr w14:val="tx1"/>
                  </w14:solidFill>
                </w14:textFill>
              </w:rPr>
              <w:t>103004</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语言哲学</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54</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李朝东</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w:t>
            </w:r>
            <w:r>
              <w:rPr>
                <w:rFonts w:hint="eastAsia" w:ascii="宋体" w:hAnsi="宋体" w:cs="宋体"/>
                <w:bCs/>
                <w:color w:val="000000" w:themeColor="text1"/>
                <w:sz w:val="18"/>
                <w:szCs w:val="18"/>
                <w14:textFill>
                  <w14:solidFill>
                    <w14:schemeClr w14:val="tx1"/>
                  </w14:solidFill>
                </w14:textFill>
              </w:rPr>
              <w:t>103005</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中外语言文化比较研究</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54</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韩高年</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w:t>
            </w:r>
            <w:r>
              <w:rPr>
                <w:rFonts w:hint="eastAsia" w:ascii="宋体" w:hAnsi="宋体" w:cs="宋体"/>
                <w:bCs/>
                <w:color w:val="000000" w:themeColor="text1"/>
                <w:sz w:val="18"/>
                <w:szCs w:val="18"/>
                <w14:textFill>
                  <w14:solidFill>
                    <w14:schemeClr w14:val="tx1"/>
                  </w14:solidFill>
                </w14:textFill>
              </w:rPr>
              <w:t>103007</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语言符号学</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54</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 xml:space="preserve">曹 </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进</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w:t>
            </w:r>
            <w:r>
              <w:rPr>
                <w:rFonts w:hint="eastAsia" w:ascii="宋体" w:hAnsi="宋体" w:cs="宋体"/>
                <w:bCs/>
                <w:color w:val="000000" w:themeColor="text1"/>
                <w:sz w:val="18"/>
                <w:szCs w:val="18"/>
                <w14:textFill>
                  <w14:solidFill>
                    <w14:schemeClr w14:val="tx1"/>
                  </w14:solidFill>
                </w14:textFill>
              </w:rPr>
              <w:t>0103008</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语言习得与教育理论</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54</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高育松</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566"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选修课</w:t>
            </w:r>
          </w:p>
        </w:tc>
        <w:tc>
          <w:tcPr>
            <w:tcW w:w="889"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Calibri"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Calibri"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w:t>
            </w:r>
            <w:r>
              <w:rPr>
                <w:rFonts w:hint="eastAsia" w:ascii="宋体" w:hAnsi="宋体" w:cs="宋体"/>
                <w:bCs/>
                <w:color w:val="000000" w:themeColor="text1"/>
                <w:sz w:val="18"/>
                <w:szCs w:val="18"/>
                <w14:textFill>
                  <w14:solidFill>
                    <w14:schemeClr w14:val="tx1"/>
                  </w14:solidFill>
                </w14:textFill>
              </w:rPr>
              <w:t>01040</w:t>
            </w:r>
            <w:r>
              <w:rPr>
                <w:rFonts w:hint="default" w:ascii="宋体" w:hAnsi="宋体" w:cs="宋体"/>
                <w:bCs/>
                <w:color w:val="000000" w:themeColor="text1"/>
                <w:sz w:val="18"/>
                <w:szCs w:val="18"/>
                <w14:textFill>
                  <w14:solidFill>
                    <w14:schemeClr w14:val="tx1"/>
                  </w14:solidFill>
                </w14:textFill>
              </w:rPr>
              <w:t>02</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先秦两汉散文研究</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54</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韩高年</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w:t>
            </w:r>
            <w:r>
              <w:rPr>
                <w:rFonts w:hint="eastAsia" w:ascii="宋体" w:hAnsi="宋体" w:cs="宋体"/>
                <w:bCs/>
                <w:color w:val="000000" w:themeColor="text1"/>
                <w:sz w:val="18"/>
                <w:szCs w:val="18"/>
                <w14:textFill>
                  <w14:solidFill>
                    <w14:schemeClr w14:val="tx1"/>
                  </w14:solidFill>
                </w14:textFill>
              </w:rPr>
              <w:t>104</w:t>
            </w:r>
            <w:r>
              <w:rPr>
                <w:rFonts w:hint="default" w:ascii="宋体" w:hAnsi="宋体" w:cs="宋体"/>
                <w:bCs/>
                <w:color w:val="000000" w:themeColor="text1"/>
                <w:sz w:val="18"/>
                <w:szCs w:val="18"/>
                <w14:textFill>
                  <w14:solidFill>
                    <w14:schemeClr w14:val="tx1"/>
                  </w14:solidFill>
                </w14:textFill>
              </w:rPr>
              <w:t>0</w:t>
            </w:r>
            <w:r>
              <w:rPr>
                <w:rFonts w:hint="eastAsia" w:ascii="宋体" w:hAnsi="宋体" w:cs="宋体"/>
                <w:bCs/>
                <w:color w:val="000000" w:themeColor="text1"/>
                <w:sz w:val="18"/>
                <w:szCs w:val="18"/>
                <w14:textFill>
                  <w14:solidFill>
                    <w14:schemeClr w14:val="tx1"/>
                  </w14:solidFill>
                </w14:textFill>
              </w:rPr>
              <w:t>0</w:t>
            </w:r>
            <w:r>
              <w:rPr>
                <w:rFonts w:hint="default" w:ascii="宋体" w:hAnsi="宋体" w:cs="宋体"/>
                <w:bCs/>
                <w:color w:val="000000" w:themeColor="text1"/>
                <w:sz w:val="18"/>
                <w:szCs w:val="18"/>
                <w14:textFill>
                  <w14:solidFill>
                    <w14:schemeClr w14:val="tx1"/>
                  </w14:solidFill>
                </w14:textFill>
              </w:rPr>
              <w:t>5</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清代文学与文化</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54</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张</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兵</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w:t>
            </w:r>
            <w:r>
              <w:rPr>
                <w:rFonts w:hint="eastAsia" w:ascii="宋体" w:hAnsi="宋体" w:cs="宋体"/>
                <w:bCs/>
                <w:color w:val="000000" w:themeColor="text1"/>
                <w:sz w:val="18"/>
                <w:szCs w:val="18"/>
                <w14:textFill>
                  <w14:solidFill>
                    <w14:schemeClr w14:val="tx1"/>
                  </w14:solidFill>
                </w14:textFill>
              </w:rPr>
              <w:t>1040</w:t>
            </w:r>
            <w:r>
              <w:rPr>
                <w:rFonts w:hint="default" w:ascii="宋体" w:hAnsi="宋体" w:cs="宋体"/>
                <w:bCs/>
                <w:color w:val="000000" w:themeColor="text1"/>
                <w:sz w:val="18"/>
                <w:szCs w:val="18"/>
                <w14:textFill>
                  <w14:solidFill>
                    <w14:schemeClr w14:val="tx1"/>
                  </w14:solidFill>
                </w14:textFill>
              </w:rPr>
              <w:t>07</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中国现代文学思潮研究</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54</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郭国昌</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w:t>
            </w:r>
            <w:r>
              <w:rPr>
                <w:rFonts w:hint="eastAsia" w:ascii="宋体" w:hAnsi="宋体" w:cs="宋体"/>
                <w:bCs/>
                <w:color w:val="000000" w:themeColor="text1"/>
                <w:sz w:val="18"/>
                <w:szCs w:val="18"/>
                <w14:textFill>
                  <w14:solidFill>
                    <w14:schemeClr w14:val="tx1"/>
                  </w14:solidFill>
                </w14:textFill>
              </w:rPr>
              <w:t>1040</w:t>
            </w:r>
            <w:r>
              <w:rPr>
                <w:rFonts w:hint="default" w:ascii="宋体" w:hAnsi="宋体" w:cs="宋体"/>
                <w:bCs/>
                <w:color w:val="000000" w:themeColor="text1"/>
                <w:sz w:val="18"/>
                <w:szCs w:val="18"/>
                <w14:textFill>
                  <w14:solidFill>
                    <w14:schemeClr w14:val="tx1"/>
                  </w14:solidFill>
                </w14:textFill>
              </w:rPr>
              <w:t>08</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中国当代重要文学现象与问题研究</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54</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张晓琴</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w:t>
            </w:r>
            <w:r>
              <w:rPr>
                <w:rFonts w:hint="eastAsia" w:ascii="宋体" w:hAnsi="宋体" w:cs="宋体"/>
                <w:bCs/>
                <w:color w:val="000000" w:themeColor="text1"/>
                <w:sz w:val="18"/>
                <w:szCs w:val="18"/>
                <w14:textFill>
                  <w14:solidFill>
                    <w14:schemeClr w14:val="tx1"/>
                  </w14:solidFill>
                </w14:textFill>
              </w:rPr>
              <w:t>10</w:t>
            </w:r>
            <w:r>
              <w:rPr>
                <w:rFonts w:hint="default" w:ascii="宋体" w:hAnsi="宋体" w:cs="宋体"/>
                <w:bCs/>
                <w:color w:val="000000" w:themeColor="text1"/>
                <w:sz w:val="18"/>
                <w:szCs w:val="18"/>
                <w14:textFill>
                  <w14:solidFill>
                    <w14:schemeClr w14:val="tx1"/>
                  </w14:solidFill>
                </w14:textFill>
              </w:rPr>
              <w:t>4002</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应用语言学研究方法</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54</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武和平</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文献评述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w:t>
            </w:r>
            <w:r>
              <w:rPr>
                <w:rFonts w:hint="eastAsia" w:ascii="宋体" w:hAnsi="宋体" w:cs="宋体"/>
                <w:bCs/>
                <w:color w:val="000000" w:themeColor="text1"/>
                <w:sz w:val="18"/>
                <w:szCs w:val="18"/>
                <w14:textFill>
                  <w14:solidFill>
                    <w14:schemeClr w14:val="tx1"/>
                  </w14:solidFill>
                </w14:textFill>
              </w:rPr>
              <w:t>104013</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典籍翻译与跨文化传播</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46" w:type="dxa"/>
            <w:vAlign w:val="center"/>
          </w:tcPr>
          <w:p>
            <w:pPr>
              <w:keepNext w:val="0"/>
              <w:keepLines w:val="0"/>
              <w:suppressLineNumbers w:val="0"/>
              <w:spacing w:before="0" w:beforeAutospacing="0" w:after="0" w:afterAutospacing="0" w:line="180" w:lineRule="exact"/>
              <w:ind w:left="0" w:right="0"/>
              <w:jc w:val="center"/>
              <w:rPr>
                <w:rFonts w:hint="default" w:ascii="宋体" w:hAnsi="宋体" w:cs="宋体"/>
                <w:bCs/>
                <w:color w:val="000000" w:themeColor="text1"/>
                <w:sz w:val="13"/>
                <w:szCs w:val="13"/>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国内外知名专家</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文献评述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D0104014</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新媒体与跨文化传播</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曹  进</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文献评述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w:t>
            </w:r>
            <w:r>
              <w:rPr>
                <w:rFonts w:hint="eastAsia" w:ascii="宋体" w:hAnsi="宋体" w:cs="宋体"/>
                <w:bCs/>
                <w:color w:val="000000" w:themeColor="text1"/>
                <w:sz w:val="18"/>
                <w:szCs w:val="18"/>
                <w14:textFill>
                  <w14:solidFill>
                    <w14:schemeClr w14:val="tx1"/>
                  </w14:solidFill>
                </w14:textFill>
              </w:rPr>
              <w:t>104005</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翻译理论与方法</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36</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2</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李红霞</w:t>
            </w:r>
            <w:r>
              <w:rPr>
                <w:rFonts w:hint="default" w:ascii="宋体" w:hAnsi="宋体" w:cs="宋体"/>
                <w:bCs/>
                <w:color w:val="000000" w:themeColor="text1"/>
                <w:sz w:val="18"/>
                <w:szCs w:val="18"/>
                <w14:textFill>
                  <w14:solidFill>
                    <w14:schemeClr w14:val="tx1"/>
                  </w14:solidFill>
                </w14:textFill>
              </w:rPr>
              <w:t xml:space="preserve"> 副</w:t>
            </w:r>
            <w:r>
              <w:rPr>
                <w:rFonts w:hint="eastAsia" w:ascii="宋体" w:hAnsi="宋体" w:cs="宋体"/>
                <w:bCs/>
                <w:color w:val="000000" w:themeColor="text1"/>
                <w:sz w:val="18"/>
                <w:szCs w:val="18"/>
                <w14:textFill>
                  <w14:solidFill>
                    <w14:schemeClr w14:val="tx1"/>
                  </w14:solidFill>
                </w14:textFill>
              </w:rPr>
              <w:t>教授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文献评述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D0104017</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文化符号研究</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白丽梅</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文献评述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D0104018</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比较文学研究</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四</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 xml:space="preserve">蒋贤萍 </w:t>
            </w:r>
            <w:r>
              <w:rPr>
                <w:rFonts w:hint="default" w:ascii="宋体" w:hAnsi="宋体" w:cs="宋体"/>
                <w:bCs/>
                <w:color w:val="000000" w:themeColor="text1"/>
                <w:sz w:val="18"/>
                <w:szCs w:val="18"/>
                <w14:textFill>
                  <w14:solidFill>
                    <w14:schemeClr w14:val="tx1"/>
                  </w14:solidFill>
                </w14:textFill>
              </w:rPr>
              <w:t>副</w:t>
            </w:r>
            <w:r>
              <w:rPr>
                <w:rFonts w:hint="eastAsia" w:ascii="宋体" w:hAnsi="宋体" w:cs="宋体"/>
                <w:bCs/>
                <w:color w:val="000000" w:themeColor="text1"/>
                <w:sz w:val="18"/>
                <w:szCs w:val="18"/>
                <w14:textFill>
                  <w14:solidFill>
                    <w14:schemeClr w14:val="tx1"/>
                  </w14:solidFill>
                </w14:textFill>
              </w:rPr>
              <w:t>教授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文献评述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D0104019</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汉语国际教育</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四</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王  琦</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文献评述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6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8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选修课</w:t>
            </w:r>
          </w:p>
        </w:tc>
        <w:tc>
          <w:tcPr>
            <w:tcW w:w="99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D00</w:t>
            </w:r>
            <w:r>
              <w:rPr>
                <w:rFonts w:hint="eastAsia" w:ascii="宋体" w:hAnsi="宋体" w:cs="宋体"/>
                <w:bCs/>
                <w:color w:val="000000" w:themeColor="text1"/>
                <w:sz w:val="18"/>
                <w:szCs w:val="18"/>
                <w14:textFill>
                  <w14:solidFill>
                    <w14:schemeClr w14:val="tx1"/>
                  </w14:solidFill>
                </w14:textFill>
              </w:rPr>
              <w:t>07000</w:t>
            </w:r>
          </w:p>
        </w:tc>
        <w:tc>
          <w:tcPr>
            <w:tcW w:w="2161" w:type="dxa"/>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语言能力提升课程</w:t>
            </w:r>
          </w:p>
        </w:tc>
        <w:tc>
          <w:tcPr>
            <w:tcW w:w="69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5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2</w:t>
            </w:r>
          </w:p>
        </w:tc>
        <w:tc>
          <w:tcPr>
            <w:tcW w:w="601"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36</w:t>
            </w:r>
          </w:p>
        </w:tc>
        <w:tc>
          <w:tcPr>
            <w:tcW w:w="335"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1</w:t>
            </w:r>
          </w:p>
        </w:tc>
        <w:tc>
          <w:tcPr>
            <w:tcW w:w="1546"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5"/>
                <w:szCs w:val="18"/>
                <w14:textFill>
                  <w14:solidFill>
                    <w14:schemeClr w14:val="tx1"/>
                  </w14:solidFill>
                </w14:textFill>
              </w:rPr>
            </w:pPr>
            <w:r>
              <w:rPr>
                <w:rFonts w:hint="eastAsia" w:ascii="宋体" w:hAnsi="宋体" w:cs="宋体"/>
                <w:bCs/>
                <w:color w:val="000000" w:themeColor="text1"/>
                <w:sz w:val="15"/>
                <w:szCs w:val="18"/>
                <w14:textFill>
                  <w14:solidFill>
                    <w14:schemeClr w14:val="tx1"/>
                  </w14:solidFill>
                </w14:textFill>
              </w:rPr>
              <w:t>外国语学院、文学院</w:t>
            </w:r>
          </w:p>
        </w:tc>
        <w:tc>
          <w:tcPr>
            <w:tcW w:w="1029" w:type="dxa"/>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1455" w:type="dxa"/>
            <w:gridSpan w:val="2"/>
            <w:vMerge w:val="restart"/>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环节</w:t>
            </w:r>
          </w:p>
        </w:tc>
        <w:tc>
          <w:tcPr>
            <w:tcW w:w="991" w:type="dxa"/>
            <w:vAlign w:val="center"/>
          </w:tcPr>
          <w:p>
            <w:pPr>
              <w:keepNext w:val="0"/>
              <w:keepLines w:val="0"/>
              <w:suppressLineNumbers w:val="0"/>
              <w:spacing w:before="0" w:beforeAutospacing="0" w:after="0" w:afterAutospacing="0" w:line="240" w:lineRule="exact"/>
              <w:ind w:left="0" w:right="0"/>
              <w:rPr>
                <w:rFonts w:hint="default" w:ascii="宋体" w:cs="宋体"/>
                <w:bCs/>
                <w:color w:val="000000" w:themeColor="text1"/>
                <w:sz w:val="18"/>
                <w:szCs w:val="18"/>
                <w14:textFill>
                  <w14:solidFill>
                    <w14:schemeClr w14:val="tx1"/>
                  </w14:solidFill>
                </w14:textFill>
              </w:rPr>
            </w:pPr>
            <w:r>
              <w:rPr>
                <w:rFonts w:hint="eastAsia" w:ascii="宋体" w:cs="宋体"/>
                <w:bCs/>
                <w:color w:val="000000" w:themeColor="text1"/>
                <w:sz w:val="18"/>
                <w:szCs w:val="18"/>
                <w14:textFill>
                  <w14:solidFill>
                    <w14:schemeClr w14:val="tx1"/>
                  </w14:solidFill>
                </w14:textFill>
              </w:rPr>
              <w:t>D0105001</w:t>
            </w:r>
          </w:p>
        </w:tc>
        <w:tc>
          <w:tcPr>
            <w:tcW w:w="7027" w:type="dxa"/>
            <w:gridSpan w:val="7"/>
            <w:vAlign w:val="center"/>
          </w:tcPr>
          <w:p>
            <w:pPr>
              <w:keepNext w:val="0"/>
              <w:keepLines w:val="0"/>
              <w:suppressLineNumbers w:val="0"/>
              <w:spacing w:before="0" w:beforeAutospacing="0" w:after="0" w:afterAutospacing="0" w:line="240" w:lineRule="exact"/>
              <w:ind w:left="0" w:right="0"/>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3"/>
                <w:sz w:val="18"/>
                <w:szCs w:val="18"/>
                <w14:textFill>
                  <w14:solidFill>
                    <w14:schemeClr w14:val="tx1"/>
                  </w14:solidFill>
                </w14:textFill>
              </w:rPr>
              <w:t>学习期间参加不少于</w:t>
            </w:r>
            <w:r>
              <w:rPr>
                <w:rFonts w:hint="default" w:ascii="宋体" w:hAnsi="宋体" w:cs="宋体"/>
                <w:bCs/>
                <w:color w:val="000000" w:themeColor="text1"/>
                <w:spacing w:val="-3"/>
                <w:sz w:val="18"/>
                <w:szCs w:val="18"/>
                <w14:textFill>
                  <w14:solidFill>
                    <w14:schemeClr w14:val="tx1"/>
                  </w14:solidFill>
                </w14:textFill>
              </w:rPr>
              <w:t>10</w:t>
            </w:r>
            <w:r>
              <w:rPr>
                <w:rFonts w:hint="eastAsia" w:ascii="宋体" w:hAnsi="宋体" w:cs="宋体"/>
                <w:bCs/>
                <w:color w:val="000000" w:themeColor="text1"/>
                <w:spacing w:val="-3"/>
                <w:sz w:val="18"/>
                <w:szCs w:val="18"/>
                <w14:textFill>
                  <w14:solidFill>
                    <w14:schemeClr w14:val="tx1"/>
                  </w14:solidFill>
                </w14:textFill>
              </w:rPr>
              <w:t>次学术报告，至少出席</w:t>
            </w:r>
            <w:r>
              <w:rPr>
                <w:rFonts w:hint="default" w:ascii="宋体" w:hAnsi="宋体" w:cs="宋体"/>
                <w:bCs/>
                <w:color w:val="000000" w:themeColor="text1"/>
                <w:spacing w:val="-3"/>
                <w:sz w:val="18"/>
                <w:szCs w:val="18"/>
                <w14:textFill>
                  <w14:solidFill>
                    <w14:schemeClr w14:val="tx1"/>
                  </w14:solidFill>
                </w14:textFill>
              </w:rPr>
              <w:t>1</w:t>
            </w:r>
            <w:r>
              <w:rPr>
                <w:rFonts w:hint="eastAsia" w:ascii="宋体" w:hAnsi="宋体" w:cs="宋体"/>
                <w:bCs/>
                <w:color w:val="000000" w:themeColor="text1"/>
                <w:spacing w:val="-3"/>
                <w:sz w:val="18"/>
                <w:szCs w:val="18"/>
                <w14:textFill>
                  <w14:solidFill>
                    <w14:schemeClr w14:val="tx1"/>
                  </w14:solidFill>
                </w14:textFill>
              </w:rPr>
              <w:t>次学术会议，为硕士生做</w:t>
            </w:r>
            <w:r>
              <w:rPr>
                <w:rFonts w:hint="default" w:ascii="宋体" w:hAnsi="宋体" w:cs="宋体"/>
                <w:bCs/>
                <w:color w:val="000000" w:themeColor="text1"/>
                <w:spacing w:val="-3"/>
                <w:sz w:val="18"/>
                <w:szCs w:val="18"/>
                <w14:textFill>
                  <w14:solidFill>
                    <w14:schemeClr w14:val="tx1"/>
                  </w14:solidFill>
                </w14:textFill>
              </w:rPr>
              <w:t>1</w:t>
            </w:r>
            <w:r>
              <w:rPr>
                <w:rFonts w:hint="eastAsia" w:ascii="宋体" w:hAnsi="宋体" w:cs="宋体"/>
                <w:bCs/>
                <w:color w:val="000000" w:themeColor="text1"/>
                <w:spacing w:val="-3"/>
                <w:sz w:val="18"/>
                <w:szCs w:val="18"/>
                <w14:textFill>
                  <w14:solidFill>
                    <w14:schemeClr w14:val="tx1"/>
                  </w14:solidFill>
                </w14:textFill>
              </w:rPr>
              <w:t>次学术报告；在第</w:t>
            </w:r>
            <w:r>
              <w:rPr>
                <w:rFonts w:hint="default" w:ascii="宋体" w:hAnsi="宋体" w:cs="宋体"/>
                <w:bCs/>
                <w:color w:val="000000" w:themeColor="text1"/>
                <w:spacing w:val="-3"/>
                <w:sz w:val="18"/>
                <w:szCs w:val="18"/>
                <w14:textFill>
                  <w14:solidFill>
                    <w14:schemeClr w14:val="tx1"/>
                  </w14:solidFill>
                </w14:textFill>
              </w:rPr>
              <w:t>2</w:t>
            </w:r>
            <w:r>
              <w:rPr>
                <w:rFonts w:hint="eastAsia" w:ascii="宋体" w:hAnsi="宋体" w:cs="宋体"/>
                <w:bCs/>
                <w:color w:val="000000" w:themeColor="text1"/>
                <w:spacing w:val="-3"/>
                <w:sz w:val="18"/>
                <w:szCs w:val="18"/>
                <w14:textFill>
                  <w14:solidFill>
                    <w14:schemeClr w14:val="tx1"/>
                  </w14:solidFill>
                </w14:textFill>
              </w:rPr>
              <w:t>学期末和第</w:t>
            </w:r>
            <w:r>
              <w:rPr>
                <w:rFonts w:hint="default" w:ascii="宋体" w:hAnsi="宋体" w:cs="宋体"/>
                <w:bCs/>
                <w:color w:val="000000" w:themeColor="text1"/>
                <w:spacing w:val="-3"/>
                <w:sz w:val="18"/>
                <w:szCs w:val="18"/>
                <w14:textFill>
                  <w14:solidFill>
                    <w14:schemeClr w14:val="tx1"/>
                  </w14:solidFill>
                </w14:textFill>
              </w:rPr>
              <w:t>3</w:t>
            </w:r>
            <w:r>
              <w:rPr>
                <w:rFonts w:hint="eastAsia" w:ascii="宋体" w:hAnsi="宋体" w:cs="宋体"/>
                <w:bCs/>
                <w:color w:val="000000" w:themeColor="text1"/>
                <w:spacing w:val="-3"/>
                <w:sz w:val="18"/>
                <w:szCs w:val="18"/>
                <w14:textFill>
                  <w14:solidFill>
                    <w14:schemeClr w14:val="tx1"/>
                  </w14:solidFill>
                </w14:textFill>
              </w:rPr>
              <w:t>学期初之间完成中期考核与学位论文开题；通过预答辩后，才能进行正式答辩。</w:t>
            </w:r>
            <w:r>
              <w:rPr>
                <w:rFonts w:hint="default" w:ascii="宋体" w:hAnsi="宋体" w:cs="宋体"/>
                <w:bCs/>
                <w:color w:val="000000" w:themeColor="text1"/>
                <w:spacing w:val="-3"/>
                <w:sz w:val="18"/>
                <w:szCs w:val="18"/>
                <w14:textFill>
                  <w14:solidFill>
                    <w14:schemeClr w14:val="tx1"/>
                  </w14:solidFill>
                </w14:textFill>
              </w:rPr>
              <w:t>1</w:t>
            </w:r>
            <w:r>
              <w:rPr>
                <w:rFonts w:hint="eastAsia" w:ascii="宋体" w:hAnsi="宋体" w:cs="宋体"/>
                <w:bCs/>
                <w:color w:val="000000" w:themeColor="text1"/>
                <w:spacing w:val="-3"/>
                <w:sz w:val="18"/>
                <w:szCs w:val="18"/>
                <w14:textFill>
                  <w14:solidFill>
                    <w14:schemeClr w14:val="tx1"/>
                  </w14:solidFill>
                </w14:textFill>
              </w:rPr>
              <w:t>学分</w:t>
            </w:r>
            <w:r>
              <w:rPr>
                <w:rFonts w:hint="eastAsia" w:ascii="宋体" w:hAnsi="宋体" w:cs="宋体"/>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jc w:val="center"/>
        </w:trPr>
        <w:tc>
          <w:tcPr>
            <w:tcW w:w="1455" w:type="dxa"/>
            <w:gridSpan w:val="2"/>
            <w:vMerge w:val="continue"/>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p>
        </w:tc>
        <w:tc>
          <w:tcPr>
            <w:tcW w:w="991" w:type="dxa"/>
            <w:vAlign w:val="center"/>
          </w:tcPr>
          <w:p>
            <w:pPr>
              <w:keepNext w:val="0"/>
              <w:keepLines w:val="0"/>
              <w:suppressLineNumbers w:val="0"/>
              <w:spacing w:before="0" w:beforeAutospacing="0" w:after="0" w:afterAutospacing="0" w:line="240" w:lineRule="exact"/>
              <w:ind w:left="0" w:right="0"/>
              <w:rPr>
                <w:rFonts w:hint="default" w:ascii="宋体" w:cs="宋体"/>
                <w:bCs/>
                <w:color w:val="000000" w:themeColor="text1"/>
                <w:sz w:val="18"/>
                <w:szCs w:val="18"/>
                <w14:textFill>
                  <w14:solidFill>
                    <w14:schemeClr w14:val="tx1"/>
                  </w14:solidFill>
                </w14:textFill>
              </w:rPr>
            </w:pPr>
            <w:r>
              <w:rPr>
                <w:rFonts w:hint="eastAsia" w:ascii="宋体" w:cs="宋体"/>
                <w:bCs/>
                <w:color w:val="000000" w:themeColor="text1"/>
                <w:sz w:val="18"/>
                <w:szCs w:val="18"/>
                <w14:textFill>
                  <w14:solidFill>
                    <w14:schemeClr w14:val="tx1"/>
                  </w14:solidFill>
                </w14:textFill>
              </w:rPr>
              <w:t>D0105002</w:t>
            </w:r>
          </w:p>
        </w:tc>
        <w:tc>
          <w:tcPr>
            <w:tcW w:w="7027" w:type="dxa"/>
            <w:gridSpan w:val="7"/>
            <w:vAlign w:val="center"/>
          </w:tcPr>
          <w:p>
            <w:pPr>
              <w:keepNext w:val="0"/>
              <w:keepLines w:val="0"/>
              <w:suppressLineNumbers w:val="0"/>
              <w:spacing w:before="0" w:beforeAutospacing="0" w:after="0" w:afterAutospacing="0" w:line="240" w:lineRule="exact"/>
              <w:ind w:left="0" w:right="0"/>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专业实践根据二级学科要求进行安排，可以是参与导师的课题研究、完成自主申报科研课题</w:t>
            </w:r>
            <w:r>
              <w:rPr>
                <w:rFonts w:hint="eastAsia" w:ascii="宋体" w:hAnsi="宋体" w:cs="宋体"/>
                <w:bCs/>
                <w:color w:val="000000" w:themeColor="text1"/>
                <w:spacing w:val="-6"/>
                <w:sz w:val="18"/>
                <w:szCs w:val="18"/>
                <w14:textFill>
                  <w14:solidFill>
                    <w14:schemeClr w14:val="tx1"/>
                  </w14:solidFill>
                </w14:textFill>
              </w:rPr>
              <w:t>等科研实践，也可以是协助导师指导本科生的学年、毕业论文或开展本科教学工作等教学实践。</w:t>
            </w:r>
            <w:r>
              <w:rPr>
                <w:rFonts w:hint="default" w:ascii="宋体" w:hAnsi="宋体" w:cs="宋体"/>
                <w:bCs/>
                <w:color w:val="000000" w:themeColor="text1"/>
                <w:spacing w:val="-6"/>
                <w:sz w:val="18"/>
                <w:szCs w:val="18"/>
                <w14:textFill>
                  <w14:solidFill>
                    <w14:schemeClr w14:val="tx1"/>
                  </w14:solidFill>
                </w14:textFill>
              </w:rPr>
              <w:t>1</w:t>
            </w:r>
            <w:r>
              <w:rPr>
                <w:rFonts w:hint="eastAsia" w:ascii="宋体" w:hAnsi="宋体" w:cs="宋体"/>
                <w:bCs/>
                <w:color w:val="000000" w:themeColor="text1"/>
                <w:spacing w:val="-6"/>
                <w:sz w:val="18"/>
                <w:szCs w:val="18"/>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455" w:type="dxa"/>
            <w:gridSpan w:val="2"/>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总学分</w:t>
            </w:r>
          </w:p>
        </w:tc>
        <w:tc>
          <w:tcPr>
            <w:tcW w:w="8018" w:type="dxa"/>
            <w:gridSpan w:val="8"/>
            <w:vAlign w:val="center"/>
          </w:tcPr>
          <w:p>
            <w:pPr>
              <w:keepNext w:val="0"/>
              <w:keepLines w:val="0"/>
              <w:suppressLineNumbers w:val="0"/>
              <w:spacing w:before="0" w:beforeAutospacing="0" w:after="0" w:afterAutospacing="0" w:line="240" w:lineRule="exact"/>
              <w:ind w:left="0" w:right="0"/>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不少于</w:t>
            </w:r>
            <w:r>
              <w:rPr>
                <w:rFonts w:hint="default" w:ascii="宋体" w:hAnsi="宋体" w:cs="宋体"/>
                <w:bCs/>
                <w:color w:val="000000" w:themeColor="text1"/>
                <w:sz w:val="18"/>
                <w:szCs w:val="18"/>
                <w14:textFill>
                  <w14:solidFill>
                    <w14:schemeClr w14:val="tx1"/>
                  </w14:solidFill>
                </w14:textFill>
              </w:rPr>
              <w:t>22</w:t>
            </w:r>
            <w:r>
              <w:rPr>
                <w:rFonts w:hint="eastAsia" w:ascii="宋体" w:hAnsi="宋体" w:cs="宋体"/>
                <w:bCs/>
                <w:color w:val="000000" w:themeColor="text1"/>
                <w:sz w:val="18"/>
                <w:szCs w:val="18"/>
                <w14:textFill>
                  <w14:solidFill>
                    <w14:schemeClr w14:val="tx1"/>
                  </w14:solidFill>
                </w14:textFill>
              </w:rPr>
              <w:t>学分</w:t>
            </w:r>
          </w:p>
        </w:tc>
      </w:tr>
    </w:tbl>
    <w:p>
      <w:pPr>
        <w:ind w:left="-199" w:leftChars="-95" w:right="-225" w:rightChars="-107"/>
        <w:rPr>
          <w:color w:val="000000" w:themeColor="text1"/>
          <w14:textFill>
            <w14:solidFill>
              <w14:schemeClr w14:val="tx1"/>
            </w14:solidFill>
          </w14:textFill>
        </w:rPr>
      </w:pPr>
      <w:r>
        <w:rPr>
          <w:rFonts w:hint="eastAsia" w:ascii="楷体_GB2312" w:hAnsi="楷体_GB2312" w:eastAsia="楷体_GB2312" w:cs="楷体_GB2312"/>
          <w:color w:val="000000" w:themeColor="text1"/>
          <w:sz w:val="18"/>
          <w:szCs w:val="18"/>
          <w14:textFill>
            <w14:solidFill>
              <w14:schemeClr w14:val="tx1"/>
            </w14:solidFill>
          </w14:textFill>
        </w:rPr>
        <w:t>注：1.语言能力提升课程包括：法语、德语、日语、俄语等小语种课程以及古代汉语课程；2.博士研究生可选修研究生院统一开设的荣誉课程，但不计学分</w:t>
      </w:r>
      <w:r>
        <w:rPr>
          <w:rFonts w:hint="eastAsia" w:ascii="楷体_GB2312" w:hAnsi="楷体_GB2312" w:eastAsia="楷体_GB2312" w:cs="楷体_GB2312"/>
          <w:bCs/>
          <w:color w:val="000000" w:themeColor="text1"/>
          <w:sz w:val="18"/>
          <w:szCs w:val="18"/>
          <w14:textFill>
            <w14:solidFill>
              <w14:schemeClr w14:val="tx1"/>
            </w14:solidFill>
          </w14:textFill>
        </w:rPr>
        <w:t>。</w:t>
      </w:r>
      <w:r>
        <w:rPr>
          <w:rFonts w:hint="eastAsia"/>
          <w:color w:val="000000" w:themeColor="text1"/>
          <w14:textFill>
            <w14:solidFill>
              <w14:schemeClr w14:val="tx1"/>
            </w14:solidFill>
          </w14:textFill>
        </w:rPr>
        <w:t xml:space="preserve"> </w:t>
      </w:r>
      <w:bookmarkStart w:id="16" w:name="_Toc4565"/>
      <w:bookmarkStart w:id="17" w:name="_Toc6969"/>
    </w:p>
    <w:p>
      <w:pPr>
        <w:pStyle w:val="2"/>
        <w:spacing w:before="120"/>
        <w:rPr>
          <w:color w:val="000000" w:themeColor="text1"/>
          <w14:textFill>
            <w14:solidFill>
              <w14:schemeClr w14:val="tx1"/>
            </w14:solidFill>
          </w14:textFill>
        </w:rPr>
        <w:sectPr>
          <w:footerReference r:id="rId4" w:type="default"/>
          <w:pgSz w:w="11906" w:h="16838"/>
          <w:pgMar w:top="1701" w:right="1474" w:bottom="1418" w:left="1418" w:header="1191" w:footer="1021" w:gutter="0"/>
          <w:pgNumType w:fmt="decimal" w:start="1"/>
          <w:cols w:space="0" w:num="1"/>
          <w:docGrid w:linePitch="317" w:charSpace="0"/>
        </w:sectPr>
      </w:pPr>
    </w:p>
    <w:p>
      <w:pPr>
        <w:pStyle w:val="2"/>
        <w:spacing w:before="120"/>
        <w:rPr>
          <w:rFonts w:ascii="黑体" w:hAnsi="黑体" w:cs="宋体"/>
          <w:color w:val="000000" w:themeColor="text1"/>
          <w:szCs w:val="32"/>
          <w14:textFill>
            <w14:solidFill>
              <w14:schemeClr w14:val="tx1"/>
            </w14:solidFill>
          </w14:textFill>
        </w:rPr>
      </w:pPr>
      <w:bookmarkStart w:id="18" w:name="_Toc527397050"/>
      <w:bookmarkStart w:id="19" w:name="_Toc21159"/>
      <w:r>
        <w:rPr>
          <w:rFonts w:hint="eastAsia"/>
          <w:color w:val="000000" w:themeColor="text1"/>
          <w14:textFill>
            <w14:solidFill>
              <w14:schemeClr w14:val="tx1"/>
            </w14:solidFill>
          </w14:textFill>
        </w:rPr>
        <w:t>外国语言文学学术学位硕士研究生培养方案</w:t>
      </w:r>
      <w:bookmarkEnd w:id="16"/>
      <w:bookmarkEnd w:id="17"/>
      <w:bookmarkEnd w:id="18"/>
      <w:bookmarkEnd w:id="19"/>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（学科或专业代码：0502）</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一、学科概况</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外国语言文学属于人文社会科学学科，涵盖外国语言学和外国文学研究，是中外文明与文化交流的产物。</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外国语言文学涵盖外国语言学和外国文学研究。外国语言学是有关外国语言及其应用的研究，分为理论语言学（又称普通语言学）、应用语言学以及对特定外语的研究。理论语言学研究人类语言的性质、形式、意义、构造、功能、变异、进化、获得和产出。应用语言学研究语言的教学、使用、规划和政策；语言能力评测；双语和多语现象、语言与文学、民族、社会和文化的关系；言语与人的思想、心理和行为的关系；言语产品的加工与合成（包括机器翻译）、词典学等。对特定外语的研究揭示各种外语的特性、其历史演变以及彼此之间的关系和异同。</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外国文学研究属于文学研究范畴，研究对象包括外国作家作品、外国文学史、外国文学思潮与流派、外国文学理论与批评等。近年来，外国文学研究在广度和深度方面都有了新的拓展，边缘文学研究得到加强，跨学科特征日趋明显，与中国文学和文化的发展及国际传播之间的联系更为紧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外国语言文学专业还包括翻译研究、国别和区域研究、跨文化研究等领域。近年来，在研究领域、研究对象、研究方法等方面，外国语言文学学科呈现出如下发展特征或趋势：由传统的语言和文学研究不断拓展至翻译研究、国别与区域研究、跨文化研究，语言、文学与文化研究相互渗透；由单一语言的研究转向多语言的对比研究；由纯描写性研究转向解释性、实证性研究；由纯理论研究拓展至对现实问题的研究；研究视角不断拓展，跨学科性和交叉性日显突出。</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西北师范大学外国语言文学专业为甘肃省重点学科，现有英语语言文学、外国语言学及应用语言学、俄语语言文学、日语语言文学四个二级学科硕士学位授予权。</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二、培养目标</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学科致力于培养具有坚定的政治方向、高度的社会责任感、良好的学术道德、坚实的外国语言文学基础理论和系统的专业知识、较强的创新能力、科学研究能力、实践能力和学术交流能力的高层次外语人才。具体而言，本学科硕士研究生应该具备以下基本素质：</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1.具有坚定的政治方向、掌握马克思主义的基本理论，熟悉我国有关的方针、政策、法规，具有较高的人文素质、高尚的情操和奉献精神；</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2.具有较强的理论研究兴趣、学术悟性和中外文语言表达能力；掌握科学研究的理论与方法，有较强的科研能力和实践能力，恪守基本的学术道德与学术写作规范；</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3.熟练地掌握本专业外语，第二外国语具有阅读与本专业有关的书刊的能力和一定的交流能力；熟练地运用计算机和互联网进行学术研究；</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英语语言文学专业硕士研究生具有坚实的英语语言文学及相关学科的基础理论和较系统的专业知识，掌握本学科的研究现状和发展趋势；外国语言学及应用语言学专业研究生具有坚实的外国语言学及应用语言学学科的基础理论和系统知识，掌握本学科的研究现状和发展趋势；俄语语言文学专业硕士研究生具有坚实的俄罗斯语言、文学及文化领域的基础理论和较系统的专业知识，掌握本学科的研究现状和发展趋势；日语语言文学专业硕士研究生具有坚实的日语语言、文学及文化领域的基础理论和较系统的专业知识，掌握本学科的研究现状和发展趋势；阿拉伯语语言文学专业硕士研究生具有坚实的阿拉伯语言、文学及文化领域的基础理论和较系统的专业知识，掌握本学科的研究现状和发展趋势。</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5.能在外国语言文学学科领域独立从事教学和科研工作，或在实际工作部门，如外事、经贸、新闻、等部门从事翻译或管理等工作。</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三、培养方式</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1.导师-研究生双向选择。硕士生入学后原则上一个月内进行师生双向选择，硕士生导师及导师小组全面负责硕士生培养工作。</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2.课程学习和科学研究相结合。课程学习一般采取教师讲授与研讨为主，自学与集体讨论，教育调查，作业 （论文）为辅的方式。充分考虑研究生个体差异与能力特点，因材施教，采取重点辅导、专题讲座、文献阅读等多种形式，把课堂讲授、交流研讨、案例分析及教育实践等有机结合起来。硕士研究生应该根据自己的兴趣和方向，跨学科选修，系统阅读和掌握外国语言文学及相关学科的经典著作。</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推行主文献阅读制度。要求研究生广泛阅读专业文献，在读期间必读文献不少于50部（篇）。在大量专业文献阅读基础上，由任课教师组织课堂讨论，每个学生必须事先讨论提纲，由教师归纳、总结和点评。本学位点文献必读目录见附件2。</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4.学术活动。所有研究生必须参加学校、学院组织的学术活动，包括学术讲座，论坛，竞赛等活动。在经费许可的条件下，参加本专业学术会议，提升学术交流能力，开拓学术视野。 </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实践活动。是研究生培养过程中提高其实践能力的必要环节，使研究生学习的理论知识与社会实践有机结合起来，培养和锻炼研究生独立发现问题，分析问题与解决问题的能力。硕士研究生应从事一个学期的助教/研工作，协助教师指导本科生论文设计、协助授课教师开展教学工作，参与导师科研项目工作，完成自主申报科研课题等。根据学校的社会实践安排和学院的具体要求参加专业竞赛、专业实习、田野调查、志愿者服务等实践活动。</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四、本学科所需其它相关（近）学科知识</w:t>
      </w:r>
    </w:p>
    <w:p>
      <w:pPr>
        <w:spacing w:line="480" w:lineRule="exact"/>
        <w:ind w:firstLine="48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中国语言文学、哲学、教育学、心理学等。</w:t>
      </w:r>
    </w:p>
    <w:p>
      <w:pPr>
        <w:spacing w:line="480" w:lineRule="exact"/>
        <w:ind w:firstLine="488"/>
        <w:rPr>
          <w:rFonts w:ascii="宋体" w:hAnsi="宋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五、学制及学习年限</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本硕士学位点实行弹性学制。硕士研究生基本学制3年，最长学习年限5年。</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六、研究方向</w:t>
      </w:r>
    </w:p>
    <w:p>
      <w:pPr>
        <w:spacing w:line="48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（一）英语语言文学</w:t>
      </w:r>
    </w:p>
    <w:p>
      <w:pPr>
        <w:spacing w:line="48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1.英美文学  </w:t>
      </w:r>
    </w:p>
    <w:p>
      <w:pPr>
        <w:spacing w:line="48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2.翻译学   </w:t>
      </w:r>
    </w:p>
    <w:p>
      <w:pPr>
        <w:spacing w:line="48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3.语言学   </w:t>
      </w:r>
    </w:p>
    <w:p>
      <w:pPr>
        <w:spacing w:line="48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(二)外国语言学及应用语言学</w:t>
      </w:r>
    </w:p>
    <w:p>
      <w:pPr>
        <w:spacing w:line="48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1.应用语言学</w:t>
      </w:r>
    </w:p>
    <w:p>
      <w:pPr>
        <w:spacing w:line="48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2.跨文化交际</w:t>
      </w:r>
    </w:p>
    <w:p>
      <w:pPr>
        <w:spacing w:line="48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3.语言符号学</w:t>
      </w:r>
    </w:p>
    <w:p>
      <w:pPr>
        <w:spacing w:line="48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（三）俄语语言文学</w:t>
      </w:r>
    </w:p>
    <w:p>
      <w:pPr>
        <w:spacing w:line="48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俄语语言学</w:t>
      </w:r>
    </w:p>
    <w:p>
      <w:pPr>
        <w:numPr>
          <w:ilvl w:val="0"/>
          <w:numId w:val="1"/>
        </w:numPr>
        <w:spacing w:line="48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日语语言文学</w:t>
      </w:r>
    </w:p>
    <w:p>
      <w:pPr>
        <w:spacing w:line="48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日本文学</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(五)阿拉伯语语言文学</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阿拉伯语言文化</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七、学分要求</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课程学分计算方法：每学期授课16-18学时为1学分。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硕士研究生应修满不少于35 学分，其中公共必修课5学分，其他培养环节2学分。</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八、课程设置与教学计划</w:t>
      </w:r>
      <w:r>
        <w:rPr>
          <w:rFonts w:hint="eastAsia" w:ascii="宋体" w:hAnsi="宋体" w:eastAsia="宋体" w:cs="宋体"/>
          <w:color w:val="000000" w:themeColor="text1"/>
          <w:sz w:val="24"/>
          <w14:textFill>
            <w14:solidFill>
              <w14:schemeClr w14:val="tx1"/>
            </w14:solidFill>
          </w14:textFill>
        </w:rPr>
        <w:t>（具体见课程设置与教学计划表）</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硕士研究生课程应在两年内完成。研究生课程分为必修课和选修课。必修课包括公共必修课、专业基础课和专业必修课。选修课分为学院开设的专业选修课程、学校开设的荣誉课程以及语言能力提升和拓展课程。具体见课程设置一览表。</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九、学位论文</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硕士研究生在修完规定的各门课程，考试和考查合格，并通过中期考核、论文开题后方可撰写学位论文；学位论文必须通过预答辩并依据修改意见修改后方可定稿，定稿论文须通过研究生学院论文查重审核后方可送专家评阅。</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1.硕士研究生的学位(毕业)论文应在硕士研究生导师及导师小组的指导下，由硕士研究生独立设计和独立完成，时间要保证不少于一年，并鼓励研究生尽早介入学位论文；</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论文选题必须经过充分的调查研究，查阅相关的基本文献，分析和综述国内外本领域的研究历史和现状的基础上选择本学科内有重要学术和实践应用价值，具有一定创新性和学术可行性。选题时要多研究对象有明确的认识，清楚地提出研究问题。论文可以是基础研究，也可以是应用研究。研究方案合理，设计结构正确，研究方法适切，资料详实可靠；</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3.学院在第4学期组织中期考核，内容分外语水平测试和专业能力检查，通过中期考核者获得学位论文开题资格；</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研究生在读书报告、文献阅读和调查研究的基础上做好开题报告，提出论题和构想。开题应由学生申请，学院负责组织3-5名导师论证，并进行开题报告。开题报告内容包括：前人研究概述、选题意义、文献综述、研究计划及目标、主要理论难点及拟解决方案等，制定出具体的论文写作计划。经专家组研究同意，报学院学位评定委员会审核后实施，并交学院研究生教学管理部门存档；</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根据导师提出的意见，研究生修改开题报告，报告通过后进入正式的论文研究与撰写阶段。从论文定题到完成应有一年以上的时间。在第五学期末对论文进行全面检查，进行预答辩。论文最后定稿和印刷必须在第六学期中期完成。论文答辩工作安排在第六学期5月底6月初；</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6.论文应在本学科研究的某一问题或方法上提出别于现有学术成果的新见解。论文要求学术观点明确，立论正确，思路清晰，推理严谨，数据可靠，层次分明，行文流畅；</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7.论文写作格式要严格遵守相关专业的基本写作，引文和注释规范。遵守学术道德，做到不捏造，篡改自己或他人的研究成果及实验数据，不抄袭，剽窃他人的学术研究成果或论文；</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硕士学位论文的格式要求一般包括：（1）封面采用学校统一印刷的学位论文封面。论文标题应应中外语对应；（2）摘要与关键词4-6个；（3）目录一般排到三级标题；（5）正文一般包括导论，各具体章节和结论等。（2）论文应包括原创性声明，授权说明，致谢或献词。（6）要具有附录，正文主体的补充，参考文献等。</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9.硕士学位论文原则上应当运用外语撰写。经导师认可，学院学位委员会审议通过，可用汉语撰写。汉语一般不少于5万字，英语、俄语、阿拉伯语不少于1.8万词，日语不少于3万字。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10.本学科研究生学位（毕业）论文按《中华人民共和国学位条例实施办法》组织答辩，通过答辩后，经学院、校学位评定委员会批准，授予文学硕士学位。</w:t>
      </w:r>
    </w:p>
    <w:p>
      <w:pPr>
        <w:spacing w:line="480" w:lineRule="exact"/>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附件：外国语言文学学术学位硕士研究生课程设置与教学计划表</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80" w:lineRule="exact"/>
        <w:rPr>
          <w:rFonts w:ascii="宋体" w:hAnsi="宋体" w:cs="宋体"/>
          <w:color w:val="000000" w:themeColor="text1"/>
          <w:sz w:val="24"/>
          <w14:textFill>
            <w14:solidFill>
              <w14:schemeClr w14:val="tx1"/>
            </w14:solidFill>
          </w14:textFill>
        </w:rPr>
      </w:pPr>
    </w:p>
    <w:p>
      <w:pPr>
        <w:jc w:val="left"/>
        <w:rPr>
          <w:rFonts w:ascii="宋体" w:hAnsi="宋体" w:cs="宋体"/>
          <w:color w:val="000000" w:themeColor="text1"/>
          <w:sz w:val="24"/>
          <w14:textFill>
            <w14:solidFill>
              <w14:schemeClr w14:val="tx1"/>
            </w14:solidFill>
          </w14:textFill>
        </w:rPr>
      </w:pPr>
    </w:p>
    <w:p>
      <w:pPr>
        <w:jc w:val="left"/>
        <w:rPr>
          <w:rFonts w:ascii="宋体" w:hAnsi="宋体" w:cs="宋体"/>
          <w:color w:val="000000" w:themeColor="text1"/>
          <w:sz w:val="24"/>
          <w14:textFill>
            <w14:solidFill>
              <w14:schemeClr w14:val="tx1"/>
            </w14:solidFill>
          </w14:textFill>
        </w:rPr>
      </w:pPr>
    </w:p>
    <w:p>
      <w:pPr>
        <w:jc w:val="left"/>
        <w:rPr>
          <w:rFonts w:ascii="宋体" w:hAnsi="宋体" w:cs="宋体"/>
          <w:color w:val="000000" w:themeColor="text1"/>
          <w:sz w:val="24"/>
          <w14:textFill>
            <w14:solidFill>
              <w14:schemeClr w14:val="tx1"/>
            </w14:solidFill>
          </w14:textFill>
        </w:rPr>
      </w:pPr>
    </w:p>
    <w:p>
      <w:pPr>
        <w:jc w:val="left"/>
        <w:rPr>
          <w:rFonts w:ascii="宋体" w:hAnsi="宋体" w:cs="宋体"/>
          <w:color w:val="000000" w:themeColor="text1"/>
          <w:sz w:val="24"/>
          <w14:textFill>
            <w14:solidFill>
              <w14:schemeClr w14:val="tx1"/>
            </w14:solidFill>
          </w14:textFill>
        </w:rPr>
      </w:pPr>
    </w:p>
    <w:p>
      <w:pPr>
        <w:jc w:val="left"/>
        <w:rPr>
          <w:rFonts w:ascii="宋体" w:hAnsi="宋体" w:cs="宋体"/>
          <w:color w:val="000000" w:themeColor="text1"/>
          <w:sz w:val="24"/>
          <w14:textFill>
            <w14:solidFill>
              <w14:schemeClr w14:val="tx1"/>
            </w14:solidFill>
          </w14:textFill>
        </w:rPr>
      </w:pPr>
    </w:p>
    <w:p>
      <w:pPr>
        <w:jc w:val="left"/>
        <w:rPr>
          <w:rFonts w:ascii="宋体" w:hAnsi="宋体" w:cs="宋体"/>
          <w:color w:val="000000" w:themeColor="text1"/>
          <w:sz w:val="24"/>
          <w14:textFill>
            <w14:solidFill>
              <w14:schemeClr w14:val="tx1"/>
            </w14:solidFill>
          </w14:textFill>
        </w:rPr>
      </w:pPr>
    </w:p>
    <w:p>
      <w:pPr>
        <w:jc w:val="left"/>
        <w:rPr>
          <w:rFonts w:ascii="宋体" w:hAnsi="宋体" w:cs="宋体"/>
          <w:color w:val="000000" w:themeColor="text1"/>
          <w:sz w:val="24"/>
          <w14:textFill>
            <w14:solidFill>
              <w14:schemeClr w14:val="tx1"/>
            </w14:solidFill>
          </w14:textFill>
        </w:rPr>
      </w:pPr>
    </w:p>
    <w:p>
      <w:pPr>
        <w:jc w:val="left"/>
        <w:rPr>
          <w:rFonts w:ascii="宋体" w:hAnsi="宋体" w:cs="宋体"/>
          <w:color w:val="000000" w:themeColor="text1"/>
          <w:sz w:val="24"/>
          <w14:textFill>
            <w14:solidFill>
              <w14:schemeClr w14:val="tx1"/>
            </w14:solidFill>
          </w14:textFill>
        </w:rPr>
      </w:pPr>
    </w:p>
    <w:p>
      <w:pPr>
        <w:jc w:val="left"/>
        <w:rPr>
          <w:rFonts w:ascii="宋体" w:hAnsi="宋体" w:cs="宋体"/>
          <w:color w:val="000000" w:themeColor="text1"/>
          <w:sz w:val="24"/>
          <w14:textFill>
            <w14:solidFill>
              <w14:schemeClr w14:val="tx1"/>
            </w14:solidFill>
          </w14:textFill>
        </w:rPr>
        <w:sectPr>
          <w:headerReference r:id="rId5" w:type="default"/>
          <w:pgSz w:w="11906" w:h="16838"/>
          <w:pgMar w:top="1701" w:right="1474" w:bottom="1418" w:left="1418" w:header="1191" w:footer="1021" w:gutter="0"/>
          <w:pgNumType w:fmt="decimal"/>
          <w:cols w:space="0" w:num="1"/>
          <w:docGrid w:linePitch="317" w:charSpace="0"/>
        </w:sectPr>
      </w:pPr>
    </w:p>
    <w:p>
      <w:pPr>
        <w:ind w:left="-319" w:leftChars="-152"/>
        <w:jc w:val="left"/>
        <w:rPr>
          <w:rFonts w:ascii="宋体" w:hAnsi="宋体" w:cs="宋体"/>
          <w:color w:val="000000" w:themeColor="text1"/>
          <w:sz w:val="24"/>
          <w14:textFill>
            <w14:solidFill>
              <w14:schemeClr w14:val="tx1"/>
            </w14:solidFill>
          </w14:textFill>
        </w:rPr>
      </w:pPr>
    </w:p>
    <w:p>
      <w:pPr>
        <w:ind w:left="-319" w:leftChars="-152"/>
        <w:jc w:val="left"/>
        <w:rPr>
          <w:rFonts w:ascii="宋体" w:hAnsi="宋体" w:cs="宋体"/>
          <w:color w:val="000000" w:themeColor="text1"/>
          <w:sz w:val="24"/>
          <w14:textFill>
            <w14:solidFill>
              <w14:schemeClr w14:val="tx1"/>
            </w14:solidFill>
          </w14:textFill>
        </w:rPr>
      </w:pPr>
    </w:p>
    <w:p>
      <w:pPr>
        <w:ind w:left="-319" w:leftChars="-152"/>
        <w:jc w:val="left"/>
        <w:rPr>
          <w:rFonts w:ascii="宋体" w:hAnsi="宋体" w:cs="宋体"/>
          <w:color w:val="000000" w:themeColor="text1"/>
          <w:sz w:val="24"/>
          <w14:textFill>
            <w14:solidFill>
              <w14:schemeClr w14:val="tx1"/>
            </w14:solidFill>
          </w14:textFill>
        </w:rPr>
      </w:pPr>
    </w:p>
    <w:p>
      <w:pPr>
        <w:jc w:val="left"/>
        <w:rPr>
          <w:rFonts w:ascii="宋体" w:hAnsi="宋体" w:cs="宋体"/>
          <w:color w:val="000000" w:themeColor="text1"/>
          <w:sz w:val="24"/>
          <w14:textFill>
            <w14:solidFill>
              <w14:schemeClr w14:val="tx1"/>
            </w14:solidFill>
          </w14:textFill>
        </w:rPr>
        <w:sectPr>
          <w:type w:val="continuous"/>
          <w:pgSz w:w="11906" w:h="16838"/>
          <w:pgMar w:top="1701" w:right="1474" w:bottom="1418" w:left="1418" w:header="1191" w:footer="1021" w:gutter="0"/>
          <w:pgNumType w:fmt="decimal"/>
          <w:cols w:space="0" w:num="1"/>
          <w:docGrid w:linePitch="317" w:charSpace="0"/>
        </w:sectPr>
      </w:pP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p>
    <w:p>
      <w:pPr>
        <w:spacing w:after="120" w:afterLines="50" w:line="52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外国语言文学学术学位硕士研究生课程设置与教学计划表</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bCs/>
          <w:color w:val="000000" w:themeColor="text1"/>
          <w:szCs w:val="21"/>
          <w14:textFill>
            <w14:solidFill>
              <w14:schemeClr w14:val="tx1"/>
            </w14:solidFill>
          </w14:textFill>
        </w:rPr>
        <w:t>专业名称：英语语言文学专业                                        专业代码：</w:t>
      </w:r>
      <w:r>
        <w:rPr>
          <w:rFonts w:ascii="宋体" w:hAnsi="宋体"/>
          <w:bCs/>
          <w:color w:val="000000" w:themeColor="text1"/>
          <w:szCs w:val="21"/>
          <w14:textFill>
            <w14:solidFill>
              <w14:schemeClr w14:val="tx1"/>
            </w14:solidFill>
          </w14:textFill>
        </w:rPr>
        <w:t>050201</w:t>
      </w:r>
    </w:p>
    <w:tbl>
      <w:tblPr>
        <w:tblStyle w:val="8"/>
        <w:tblW w:w="9663" w:type="dxa"/>
        <w:tblInd w:w="-204"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93"/>
        <w:gridCol w:w="335"/>
        <w:gridCol w:w="379"/>
        <w:gridCol w:w="954"/>
        <w:gridCol w:w="2541"/>
        <w:gridCol w:w="764"/>
        <w:gridCol w:w="572"/>
        <w:gridCol w:w="612"/>
        <w:gridCol w:w="532"/>
        <w:gridCol w:w="1631"/>
        <w:gridCol w:w="75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50" w:hRule="exact"/>
        </w:trPr>
        <w:tc>
          <w:tcPr>
            <w:tcW w:w="1307"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类别</w:t>
            </w:r>
          </w:p>
        </w:tc>
        <w:tc>
          <w:tcPr>
            <w:tcW w:w="9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课程代码</w:t>
            </w:r>
          </w:p>
        </w:tc>
        <w:tc>
          <w:tcPr>
            <w:tcW w:w="25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课程名称</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
                <w:bCs/>
                <w:color w:val="000000" w:themeColor="text1"/>
                <w:spacing w:val="-6"/>
                <w:kern w:val="18"/>
                <w:sz w:val="18"/>
                <w:szCs w:val="18"/>
                <w14:textFill>
                  <w14:solidFill>
                    <w14:schemeClr w14:val="tx1"/>
                  </w14:solidFill>
                </w14:textFill>
              </w:rPr>
            </w:pPr>
            <w:r>
              <w:rPr>
                <w:rFonts w:hint="eastAsia" w:ascii="宋体" w:hAnsi="宋体" w:eastAsia="宋体" w:cs="宋体"/>
                <w:b/>
                <w:bCs/>
                <w:color w:val="000000" w:themeColor="text1"/>
                <w:spacing w:val="-6"/>
                <w:kern w:val="18"/>
                <w:sz w:val="18"/>
                <w:szCs w:val="18"/>
                <w14:textFill>
                  <w14:solidFill>
                    <w14:schemeClr w14:val="tx1"/>
                  </w14:solidFill>
                </w14:textFill>
              </w:rPr>
              <w:t>开课</w:t>
            </w:r>
          </w:p>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
                <w:bCs/>
                <w:color w:val="000000" w:themeColor="text1"/>
                <w:spacing w:val="-6"/>
                <w:kern w:val="18"/>
                <w:sz w:val="18"/>
                <w:szCs w:val="18"/>
                <w14:textFill>
                  <w14:solidFill>
                    <w14:schemeClr w14:val="tx1"/>
                  </w14:solidFill>
                </w14:textFill>
              </w:rPr>
            </w:pPr>
            <w:r>
              <w:rPr>
                <w:rFonts w:hint="eastAsia" w:ascii="宋体" w:hAnsi="宋体" w:eastAsia="宋体" w:cs="宋体"/>
                <w:b/>
                <w:bCs/>
                <w:color w:val="000000" w:themeColor="text1"/>
                <w:spacing w:val="-6"/>
                <w:kern w:val="18"/>
                <w:sz w:val="18"/>
                <w:szCs w:val="18"/>
                <w14:textFill>
                  <w14:solidFill>
                    <w14:schemeClr w14:val="tx1"/>
                  </w14:solidFill>
                </w14:textFill>
              </w:rPr>
              <w:t>学期</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
                <w:bCs/>
                <w:color w:val="000000" w:themeColor="text1"/>
                <w:spacing w:val="-6"/>
                <w:kern w:val="18"/>
                <w:sz w:val="18"/>
                <w:szCs w:val="18"/>
                <w14:textFill>
                  <w14:solidFill>
                    <w14:schemeClr w14:val="tx1"/>
                  </w14:solidFill>
                </w14:textFill>
              </w:rPr>
            </w:pPr>
            <w:r>
              <w:rPr>
                <w:rFonts w:hint="eastAsia" w:ascii="宋体" w:hAnsi="宋体" w:eastAsia="宋体" w:cs="宋体"/>
                <w:b/>
                <w:bCs/>
                <w:color w:val="000000" w:themeColor="text1"/>
                <w:spacing w:val="-6"/>
                <w:kern w:val="18"/>
                <w:sz w:val="18"/>
                <w:szCs w:val="18"/>
                <w14:textFill>
                  <w14:solidFill>
                    <w14:schemeClr w14:val="tx1"/>
                  </w14:solidFill>
                </w14:textFill>
              </w:rPr>
              <w:t>周</w:t>
            </w:r>
          </w:p>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
                <w:bCs/>
                <w:color w:val="000000" w:themeColor="text1"/>
                <w:spacing w:val="-6"/>
                <w:kern w:val="18"/>
                <w:sz w:val="18"/>
                <w:szCs w:val="18"/>
                <w14:textFill>
                  <w14:solidFill>
                    <w14:schemeClr w14:val="tx1"/>
                  </w14:solidFill>
                </w14:textFill>
              </w:rPr>
            </w:pPr>
            <w:r>
              <w:rPr>
                <w:rFonts w:hint="eastAsia" w:ascii="宋体" w:hAnsi="宋体" w:eastAsia="宋体" w:cs="宋体"/>
                <w:b/>
                <w:bCs/>
                <w:color w:val="000000" w:themeColor="text1"/>
                <w:spacing w:val="-6"/>
                <w:kern w:val="18"/>
                <w:sz w:val="18"/>
                <w:szCs w:val="18"/>
                <w14:textFill>
                  <w14:solidFill>
                    <w14:schemeClr w14:val="tx1"/>
                  </w14:solidFill>
                </w14:textFill>
              </w:rPr>
              <w:t>学时</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
                <w:bCs/>
                <w:color w:val="000000" w:themeColor="text1"/>
                <w:spacing w:val="-6"/>
                <w:kern w:val="18"/>
                <w:sz w:val="18"/>
                <w:szCs w:val="18"/>
                <w14:textFill>
                  <w14:solidFill>
                    <w14:schemeClr w14:val="tx1"/>
                  </w14:solidFill>
                </w14:textFill>
              </w:rPr>
            </w:pPr>
            <w:r>
              <w:rPr>
                <w:rFonts w:hint="eastAsia" w:ascii="宋体" w:hAnsi="宋体" w:eastAsia="宋体" w:cs="宋体"/>
                <w:b/>
                <w:bCs/>
                <w:color w:val="000000" w:themeColor="text1"/>
                <w:spacing w:val="-6"/>
                <w:kern w:val="18"/>
                <w:sz w:val="18"/>
                <w:szCs w:val="18"/>
                <w14:textFill>
                  <w14:solidFill>
                    <w14:schemeClr w14:val="tx1"/>
                  </w14:solidFill>
                </w14:textFill>
              </w:rPr>
              <w:t>总</w:t>
            </w:r>
          </w:p>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
                <w:bCs/>
                <w:color w:val="000000" w:themeColor="text1"/>
                <w:spacing w:val="-6"/>
                <w:kern w:val="18"/>
                <w:sz w:val="18"/>
                <w:szCs w:val="18"/>
                <w14:textFill>
                  <w14:solidFill>
                    <w14:schemeClr w14:val="tx1"/>
                  </w14:solidFill>
                </w14:textFill>
              </w:rPr>
            </w:pPr>
            <w:r>
              <w:rPr>
                <w:rFonts w:hint="eastAsia" w:ascii="宋体" w:hAnsi="宋体" w:eastAsia="宋体" w:cs="宋体"/>
                <w:b/>
                <w:bCs/>
                <w:color w:val="000000" w:themeColor="text1"/>
                <w:spacing w:val="-6"/>
                <w:kern w:val="18"/>
                <w:sz w:val="18"/>
                <w:szCs w:val="18"/>
                <w14:textFill>
                  <w14:solidFill>
                    <w14:schemeClr w14:val="tx1"/>
                  </w14:solidFill>
                </w14:textFill>
              </w:rPr>
              <w:t>学时</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
                <w:bCs/>
                <w:color w:val="000000" w:themeColor="text1"/>
                <w:spacing w:val="-6"/>
                <w:kern w:val="18"/>
                <w:sz w:val="18"/>
                <w:szCs w:val="18"/>
                <w14:textFill>
                  <w14:solidFill>
                    <w14:schemeClr w14:val="tx1"/>
                  </w14:solidFill>
                </w14:textFill>
              </w:rPr>
            </w:pPr>
            <w:r>
              <w:rPr>
                <w:rFonts w:hint="eastAsia" w:ascii="宋体" w:hAnsi="宋体" w:eastAsia="宋体" w:cs="宋体"/>
                <w:b/>
                <w:bCs/>
                <w:color w:val="000000" w:themeColor="text1"/>
                <w:spacing w:val="-6"/>
                <w:kern w:val="18"/>
                <w:sz w:val="18"/>
                <w:szCs w:val="18"/>
                <w14:textFill>
                  <w14:solidFill>
                    <w14:schemeClr w14:val="tx1"/>
                  </w14:solidFill>
                </w14:textFill>
              </w:rPr>
              <w:t>学</w:t>
            </w:r>
          </w:p>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
                <w:bCs/>
                <w:color w:val="000000" w:themeColor="text1"/>
                <w:spacing w:val="-6"/>
                <w:kern w:val="18"/>
                <w:sz w:val="18"/>
                <w:szCs w:val="18"/>
                <w14:textFill>
                  <w14:solidFill>
                    <w14:schemeClr w14:val="tx1"/>
                  </w14:solidFill>
                </w14:textFill>
              </w:rPr>
            </w:pPr>
            <w:r>
              <w:rPr>
                <w:rFonts w:hint="eastAsia" w:ascii="宋体" w:hAnsi="宋体" w:eastAsia="宋体" w:cs="宋体"/>
                <w:b/>
                <w:bCs/>
                <w:color w:val="000000" w:themeColor="text1"/>
                <w:spacing w:val="-6"/>
                <w:kern w:val="18"/>
                <w:sz w:val="18"/>
                <w:szCs w:val="18"/>
                <w14:textFill>
                  <w14:solidFill>
                    <w14:schemeClr w14:val="tx1"/>
                  </w14:solidFill>
                </w14:textFill>
              </w:rPr>
              <w:t>分</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
                <w:bCs/>
                <w:color w:val="000000" w:themeColor="text1"/>
                <w:spacing w:val="-6"/>
                <w:kern w:val="18"/>
                <w:sz w:val="18"/>
                <w:szCs w:val="18"/>
                <w14:textFill>
                  <w14:solidFill>
                    <w14:schemeClr w14:val="tx1"/>
                  </w14:solidFill>
                </w14:textFill>
              </w:rPr>
            </w:pPr>
            <w:r>
              <w:rPr>
                <w:rFonts w:hint="eastAsia" w:ascii="宋体" w:hAnsi="宋体" w:eastAsia="宋体" w:cs="宋体"/>
                <w:b/>
                <w:bCs/>
                <w:color w:val="000000" w:themeColor="text1"/>
                <w:spacing w:val="-6"/>
                <w:kern w:val="18"/>
                <w:sz w:val="18"/>
                <w:szCs w:val="18"/>
                <w14:textFill>
                  <w14:solidFill>
                    <w14:schemeClr w14:val="tx1"/>
                  </w14:solidFill>
                </w14:textFill>
              </w:rPr>
              <w:t>任课教师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
                <w:bCs/>
                <w:color w:val="000000" w:themeColor="text1"/>
                <w:spacing w:val="-6"/>
                <w:kern w:val="18"/>
                <w:sz w:val="18"/>
                <w:szCs w:val="18"/>
                <w14:textFill>
                  <w14:solidFill>
                    <w14:schemeClr w14:val="tx1"/>
                  </w14:solidFill>
                </w14:textFill>
              </w:rPr>
            </w:pPr>
            <w:r>
              <w:rPr>
                <w:rFonts w:hint="eastAsia" w:ascii="宋体" w:hAnsi="宋体" w:eastAsia="宋体" w:cs="宋体"/>
                <w:b/>
                <w:bCs/>
                <w:color w:val="000000" w:themeColor="text1"/>
                <w:spacing w:val="-6"/>
                <w:kern w:val="18"/>
                <w:sz w:val="18"/>
                <w:szCs w:val="18"/>
                <w14:textFill>
                  <w14:solidFill>
                    <w14:schemeClr w14:val="tx1"/>
                  </w14:solidFill>
                </w14:textFill>
              </w:rPr>
              <w:t>考核</w:t>
            </w:r>
          </w:p>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
                <w:bCs/>
                <w:color w:val="000000" w:themeColor="text1"/>
                <w:spacing w:val="-6"/>
                <w:kern w:val="18"/>
                <w:sz w:val="18"/>
                <w:szCs w:val="18"/>
                <w14:textFill>
                  <w14:solidFill>
                    <w14:schemeClr w14:val="tx1"/>
                  </w14:solidFill>
                </w14:textFill>
              </w:rPr>
            </w:pPr>
            <w:r>
              <w:rPr>
                <w:rFonts w:hint="eastAsia" w:ascii="宋体" w:hAnsi="宋体" w:eastAsia="宋体" w:cs="宋体"/>
                <w:b/>
                <w:bCs/>
                <w:color w:val="000000" w:themeColor="text1"/>
                <w:spacing w:val="-6"/>
                <w:kern w:val="18"/>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exact"/>
        </w:trPr>
        <w:tc>
          <w:tcPr>
            <w:tcW w:w="59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714"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公共必修课</w:t>
            </w: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M0051001</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中国特色科学社会主义理论与实践研究</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马克思主义学院</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4"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M0050005</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spacing w:val="-6"/>
                <w:kern w:val="0"/>
                <w:sz w:val="18"/>
                <w:szCs w:val="18"/>
                <w14:textFill>
                  <w14:solidFill>
                    <w14:schemeClr w14:val="tx1"/>
                  </w14:solidFill>
                </w14:textFill>
              </w:rPr>
              <w:t>马克思主义与社会科学方法论</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1</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18</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1</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马克思主义学院</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4"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M0101102</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第二外国语</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一、二</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72</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外国语学院</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6"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714"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专业基础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M0102001</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普通语言学</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王  琦 教  授</w:t>
            </w:r>
          </w:p>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周  漫 副教授</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4"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M0102002</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leftChars="-5" w:right="0" w:hanging="10" w:hangingChars="6"/>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中外文化</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导师组</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4"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M0102004</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文学原理</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导师组</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4"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M0102005</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翻译通论</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导师组</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4"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3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专业必修课</w:t>
            </w:r>
          </w:p>
        </w:tc>
        <w:tc>
          <w:tcPr>
            <w:tcW w:w="379"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语言学</w:t>
            </w: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M0103002</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符号学</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54</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曹  进 教  授</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4"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3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M0103003</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语用学</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54</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曹  进 教  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4"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3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M0103024</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语言学习理论与研究方法</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54</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高育松 教  授</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8"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3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M0103013</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语言学研究方法</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王  琦 教  授</w:t>
            </w:r>
          </w:p>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梁海英 教  授</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4"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3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79"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英美文学</w:t>
            </w: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M0103005</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西方文论</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54</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董晓华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4"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3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M0103014</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外国文学研究方法论</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54</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导师组</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96"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3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M0103015</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现代文学批评理论与方法</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蒋贤萍 副教授</w:t>
            </w:r>
          </w:p>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赵秀兰 副教授</w:t>
            </w:r>
          </w:p>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张宝林 副教授</w:t>
            </w:r>
          </w:p>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9"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3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M0103010</w:t>
            </w:r>
          </w:p>
        </w:tc>
        <w:tc>
          <w:tcPr>
            <w:tcW w:w="254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英语文学导论</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蒋贤萍 副教授</w:t>
            </w:r>
          </w:p>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曹步军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4"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3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79"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翻译学</w:t>
            </w: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M0103016</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当代翻译学研究</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54</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李红霞 副教授</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4"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3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M0103007</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翻译批评导论</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7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曹依民 副教授</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4"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3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M0103017</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译介学</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7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董晓华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4" w:hRule="exact"/>
        </w:trPr>
        <w:tc>
          <w:tcPr>
            <w:tcW w:w="5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3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37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M0103018</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翻译研究方法论（平台课）</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7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54</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导师组</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3" w:hRule="exact"/>
        </w:trPr>
        <w:tc>
          <w:tcPr>
            <w:tcW w:w="593"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w:t>
            </w:r>
          </w:p>
        </w:tc>
        <w:tc>
          <w:tcPr>
            <w:tcW w:w="714"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M0104028</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心理语言学</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54</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高育松 教  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3"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M0104023</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社会语言学</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54</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靳  琰 教  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3"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M0104005</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跨文化交际学</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54</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靳  琰 教  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3"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M0104022</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语料库语言学</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王  灏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3"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M0104007</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句法学</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外国语学院</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3"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M0104008</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语义学</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外国语学院</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3"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M0104009</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语音学</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外国语学院</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3"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M0104025</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话语分析</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马云霞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3"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M0104010</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系统功能语法</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梁海英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0"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M0104012</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语言哲学</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蒋世强 副教授</w:t>
            </w:r>
          </w:p>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张  硕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M0104026</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语言研究中的统计应用</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白丽梅 教  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M0104065</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20世纪西方文艺思潮导读</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7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刘利平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M0104006</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比较文学概论</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7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王国礼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M0104011</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英美小说专题研究</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7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赵秀兰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M0104035</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移民文学研究</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李升炜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M0104013</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后殖民文学研究</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杨保林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4"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M0104014</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英美戏剧专题研究</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蒋贤萍 副教授</w:t>
            </w:r>
          </w:p>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曹步军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M0104015</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英美诗歌专题研究</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赵秀兰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M0104016</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中美文学关系专题研究</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张宝林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M0104017</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澳大利亚文学专题研究</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杨保林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M0104036</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西方人文经典导读</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李升炜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M0104018</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文学翻译研究</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张宝林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M0104021</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专门用途翻译与实践</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吕文澎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firstLine="420"/>
              <w:jc w:val="center"/>
              <w:rPr>
                <w:rFonts w:hint="default" w:ascii="宋体" w:hAnsi="宋体" w:eastAsia="宋体" w:cs="宋体"/>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M0104037</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中国翻译话语英译选读</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李红霞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firstLine="420"/>
              <w:jc w:val="center"/>
              <w:rPr>
                <w:rFonts w:hint="default" w:ascii="宋体" w:hAnsi="宋体" w:eastAsia="宋体" w:cs="宋体"/>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M0104038</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语用与翻译</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李红霞 副教授</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0"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firstLine="420"/>
              <w:jc w:val="center"/>
              <w:rPr>
                <w:rFonts w:hint="default" w:ascii="宋体" w:hAnsi="宋体" w:eastAsia="宋体" w:cs="宋体"/>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M0104039</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典籍翻译研究</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eastAsia="宋体" w:cs="宋体"/>
                <w:bCs/>
                <w:color w:val="000000" w:themeColor="text1"/>
                <w:kern w:val="18"/>
                <w:sz w:val="18"/>
                <w:szCs w:val="18"/>
                <w14:textFill>
                  <w14:solidFill>
                    <w14:schemeClr w14:val="tx1"/>
                  </w14:solidFill>
                </w14:textFill>
              </w:rPr>
            </w:pPr>
            <w:r>
              <w:rPr>
                <w:rFonts w:hint="eastAsia" w:ascii="宋体" w:hAnsi="宋体" w:eastAsia="宋体" w:cs="宋体"/>
                <w:bCs/>
                <w:color w:val="000000" w:themeColor="text1"/>
                <w:kern w:val="18"/>
                <w:sz w:val="18"/>
                <w:szCs w:val="18"/>
                <w14:textFill>
                  <w14:solidFill>
                    <w14:schemeClr w14:val="tx1"/>
                  </w14:solidFill>
                </w14:textFill>
              </w:rPr>
              <w:t>外国语学院</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48"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firstLine="361"/>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w:t>
            </w:r>
          </w:p>
        </w:tc>
        <w:tc>
          <w:tcPr>
            <w:tcW w:w="9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M0007000</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2" w:hRule="exact"/>
        </w:trPr>
        <w:tc>
          <w:tcPr>
            <w:tcW w:w="5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14"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254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76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5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53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4" w:hRule="exact"/>
        </w:trPr>
        <w:tc>
          <w:tcPr>
            <w:tcW w:w="1307" w:type="dxa"/>
            <w:gridSpan w:val="3"/>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其他</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培养</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环节</w:t>
            </w:r>
          </w:p>
        </w:tc>
        <w:tc>
          <w:tcPr>
            <w:tcW w:w="95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M0105004</w:t>
            </w:r>
          </w:p>
        </w:tc>
        <w:tc>
          <w:tcPr>
            <w:tcW w:w="2541" w:type="dxa"/>
            <w:vMerge w:val="restart"/>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专业实践（1学分）</w:t>
            </w:r>
          </w:p>
        </w:tc>
        <w:tc>
          <w:tcPr>
            <w:tcW w:w="4861" w:type="dxa"/>
            <w:gridSpan w:val="6"/>
            <w:tcBorders>
              <w:left w:val="single" w:color="auto" w:sz="4" w:space="0"/>
              <w:bottom w:val="single" w:color="auto" w:sz="4" w:space="0"/>
              <w:tl2br w:val="nil"/>
              <w:tr2bl w:val="nil"/>
            </w:tcBorders>
          </w:tcPr>
          <w:p>
            <w:pPr>
              <w:keepNext w:val="0"/>
              <w:keepLines w:val="0"/>
              <w:suppressLineNumbers w:val="0"/>
              <w:adjustRightInd w:val="0"/>
              <w:snapToGrid w:val="0"/>
              <w:spacing w:before="0" w:beforeAutospacing="0" w:after="0" w:afterAutospacing="0" w:line="240" w:lineRule="exact"/>
              <w:ind w:left="-105" w:leftChars="-50" w:right="0" w:firstLine="84" w:firstLineChars="50"/>
              <w:jc w:val="left"/>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助教/研：硕士研究生应从事不少于一学期的助教/研工作</w:t>
            </w:r>
          </w:p>
          <w:p>
            <w:pPr>
              <w:keepNext w:val="0"/>
              <w:keepLines w:val="0"/>
              <w:suppressLineNumbers w:val="0"/>
              <w:adjustRightInd w:val="0"/>
              <w:snapToGrid w:val="0"/>
              <w:spacing w:before="0" w:beforeAutospacing="0" w:after="0" w:afterAutospacing="0" w:line="240" w:lineRule="exact"/>
              <w:ind w:left="-105" w:leftChars="-50" w:right="0" w:firstLine="84" w:firstLineChars="50"/>
              <w:jc w:val="left"/>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（0.5学分）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2" w:hRule="exact"/>
        </w:trPr>
        <w:tc>
          <w:tcPr>
            <w:tcW w:w="1307" w:type="dxa"/>
            <w:gridSpan w:val="3"/>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vMerge w:val="continue"/>
            <w:tcBorders>
              <w:bottom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541" w:type="dxa"/>
            <w:vMerge w:val="continue"/>
            <w:tcBorders>
              <w:bottom w:val="single" w:color="auto" w:sz="4" w:space="0"/>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p>
        </w:tc>
        <w:tc>
          <w:tcPr>
            <w:tcW w:w="4861" w:type="dxa"/>
            <w:gridSpan w:val="6"/>
            <w:tcBorders>
              <w:top w:val="single" w:color="auto" w:sz="4" w:space="0"/>
              <w:left w:val="single" w:color="auto" w:sz="4" w:space="0"/>
              <w:bottom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left"/>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社会实践（0.5学分）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307" w:type="dxa"/>
            <w:gridSpan w:val="3"/>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4" w:type="dxa"/>
            <w:tcBorders>
              <w:top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M0105005</w:t>
            </w:r>
          </w:p>
        </w:tc>
        <w:tc>
          <w:tcPr>
            <w:tcW w:w="2541" w:type="dxa"/>
            <w:tcBorders>
              <w:top w:val="single" w:color="auto" w:sz="4" w:space="0"/>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学术讲座（1学分）</w:t>
            </w:r>
          </w:p>
        </w:tc>
        <w:tc>
          <w:tcPr>
            <w:tcW w:w="4861" w:type="dxa"/>
            <w:gridSpan w:val="6"/>
            <w:tcBorders>
              <w:top w:val="single" w:color="auto" w:sz="4" w:space="0"/>
              <w:lef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left"/>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选听学科前沿系列讲座不少于10次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307" w:type="dxa"/>
            <w:gridSpan w:val="3"/>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总学分</w:t>
            </w:r>
          </w:p>
        </w:tc>
        <w:tc>
          <w:tcPr>
            <w:tcW w:w="8356" w:type="dxa"/>
            <w:gridSpan w:val="8"/>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不低于35学分</w:t>
            </w:r>
          </w:p>
        </w:tc>
      </w:tr>
    </w:tbl>
    <w:p>
      <w:pPr>
        <w:spacing w:before="72" w:beforeLines="30" w:line="240" w:lineRule="exact"/>
        <w:ind w:left="-288" w:leftChars="-137" w:right="-279" w:rightChars="-133"/>
        <w:rPr>
          <w:rFonts w:ascii="楷体_GB2312" w:hAnsi="楷体_GB2312" w:eastAsia="楷体_GB2312" w:cs="楷体_GB2312"/>
          <w:color w:val="000000" w:themeColor="text1"/>
          <w:spacing w:val="7"/>
          <w:sz w:val="18"/>
          <w:szCs w:val="18"/>
          <w14:textFill>
            <w14:solidFill>
              <w14:schemeClr w14:val="tx1"/>
            </w14:solidFill>
          </w14:textFill>
        </w:rPr>
      </w:pPr>
      <w:r>
        <w:rPr>
          <w:rFonts w:hint="eastAsia" w:ascii="楷体_GB2312" w:hAnsi="楷体_GB2312" w:eastAsia="楷体_GB2312" w:cs="楷体_GB2312"/>
          <w:color w:val="000000" w:themeColor="text1"/>
          <w:spacing w:val="7"/>
          <w:sz w:val="18"/>
          <w:szCs w:val="18"/>
          <w14:textFill>
            <w14:solidFill>
              <w14:schemeClr w14:val="tx1"/>
            </w14:solidFill>
          </w14:textFill>
        </w:rPr>
        <w:t>注：1.语言能力提升课程包括：法语、德语、日语、俄语等小语种课程以及古代汉语课程；2.学术学位硕士研究生必须从科学知识概论、艺术知识概论、中国文化概论、西方文化概论、社会科学知识概论等荣誉课程中选修1门修读，计入1学分。</w:t>
      </w:r>
    </w:p>
    <w:p>
      <w:pPr>
        <w:spacing w:before="72" w:beforeLines="30" w:line="240" w:lineRule="exact"/>
        <w:ind w:left="-288" w:leftChars="-137" w:right="-279" w:rightChars="-133"/>
        <w:rPr>
          <w:rFonts w:ascii="楷体_GB2312" w:hAnsi="楷体_GB2312" w:eastAsia="楷体_GB2312" w:cs="楷体_GB2312"/>
          <w:color w:val="000000" w:themeColor="text1"/>
          <w:spacing w:val="7"/>
          <w:sz w:val="18"/>
          <w:szCs w:val="18"/>
          <w14:textFill>
            <w14:solidFill>
              <w14:schemeClr w14:val="tx1"/>
            </w14:solidFill>
          </w14:textFill>
        </w:rPr>
      </w:pPr>
    </w:p>
    <w:p>
      <w:pPr>
        <w:spacing w:before="72" w:beforeLines="30" w:line="240" w:lineRule="exact"/>
        <w:rPr>
          <w:rFonts w:ascii="宋体" w:hAnsi="宋体" w:eastAsia="宋体" w:cs="宋体"/>
          <w:bCs/>
          <w:color w:val="000000" w:themeColor="text1"/>
          <w:szCs w:val="21"/>
          <w14:textFill>
            <w14:solidFill>
              <w14:schemeClr w14:val="tx1"/>
            </w14:solidFill>
          </w14:textFill>
        </w:rPr>
      </w:pPr>
    </w:p>
    <w:p>
      <w:pPr>
        <w:rPr>
          <w:rFonts w:ascii="宋体" w:hAnsi="宋体" w:eastAsia="宋体" w:cs="宋体"/>
          <w:bCs/>
          <w:color w:val="000000" w:themeColor="text1"/>
          <w:szCs w:val="21"/>
          <w14:textFill>
            <w14:solidFill>
              <w14:schemeClr w14:val="tx1"/>
            </w14:solidFill>
          </w14:textFill>
        </w:rPr>
      </w:pPr>
    </w:p>
    <w:p>
      <w:pPr>
        <w:rPr>
          <w:rFonts w:ascii="宋体" w:hAnsi="宋体" w:eastAsia="宋体" w:cs="宋体"/>
          <w:bCs/>
          <w:color w:val="000000" w:themeColor="text1"/>
          <w:szCs w:val="21"/>
          <w14:textFill>
            <w14:solidFill>
              <w14:schemeClr w14:val="tx1"/>
            </w14:solidFill>
          </w14:textFill>
        </w:rPr>
      </w:pPr>
    </w:p>
    <w:p>
      <w:pPr>
        <w:rPr>
          <w:rFonts w:ascii="宋体" w:hAnsi="宋体" w:eastAsia="宋体" w:cs="宋体"/>
          <w:bCs/>
          <w:color w:val="000000" w:themeColor="text1"/>
          <w:szCs w:val="21"/>
          <w14:textFill>
            <w14:solidFill>
              <w14:schemeClr w14:val="tx1"/>
            </w14:solidFill>
          </w14:textFill>
        </w:rPr>
      </w:pPr>
    </w:p>
    <w:p>
      <w:pPr>
        <w:rPr>
          <w:rFonts w:ascii="宋体" w:hAnsi="宋体" w:eastAsia="宋体" w:cs="宋体"/>
          <w:bCs/>
          <w:color w:val="000000" w:themeColor="text1"/>
          <w:szCs w:val="21"/>
          <w14:textFill>
            <w14:solidFill>
              <w14:schemeClr w14:val="tx1"/>
            </w14:solidFill>
          </w14:textFill>
        </w:rPr>
      </w:pPr>
    </w:p>
    <w:p>
      <w:pPr>
        <w:rPr>
          <w:rFonts w:ascii="宋体" w:hAnsi="宋体" w:eastAsia="宋体" w:cs="宋体"/>
          <w:bCs/>
          <w:color w:val="000000" w:themeColor="text1"/>
          <w:szCs w:val="21"/>
          <w14:textFill>
            <w14:solidFill>
              <w14:schemeClr w14:val="tx1"/>
            </w14:solidFill>
          </w14:textFill>
        </w:rPr>
      </w:pPr>
    </w:p>
    <w:p>
      <w:pPr>
        <w:rPr>
          <w:rFonts w:ascii="宋体" w:hAnsi="宋体" w:eastAsia="宋体" w:cs="宋体"/>
          <w:bCs/>
          <w:color w:val="000000" w:themeColor="text1"/>
          <w:szCs w:val="21"/>
          <w14:textFill>
            <w14:solidFill>
              <w14:schemeClr w14:val="tx1"/>
            </w14:solidFill>
          </w14:textFill>
        </w:rPr>
      </w:pPr>
    </w:p>
    <w:p>
      <w:pPr>
        <w:rPr>
          <w:rFonts w:ascii="宋体" w:hAnsi="宋体" w:eastAsia="宋体" w:cs="宋体"/>
          <w:bCs/>
          <w:color w:val="000000" w:themeColor="text1"/>
          <w:szCs w:val="21"/>
          <w14:textFill>
            <w14:solidFill>
              <w14:schemeClr w14:val="tx1"/>
            </w14:solidFill>
          </w14:textFill>
        </w:rPr>
      </w:pPr>
    </w:p>
    <w:p>
      <w:pP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专业名称：外国语言学及应用语言学专业                           专业代码：050211</w:t>
      </w:r>
    </w:p>
    <w:tbl>
      <w:tblPr>
        <w:tblStyle w:val="8"/>
        <w:tblW w:w="9611" w:type="dxa"/>
        <w:jc w:val="center"/>
        <w:tblInd w:w="-214"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97"/>
        <w:gridCol w:w="345"/>
        <w:gridCol w:w="1050"/>
        <w:gridCol w:w="1005"/>
        <w:gridCol w:w="2325"/>
        <w:gridCol w:w="645"/>
        <w:gridCol w:w="540"/>
        <w:gridCol w:w="570"/>
        <w:gridCol w:w="562"/>
        <w:gridCol w:w="1468"/>
        <w:gridCol w:w="60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9" w:hRule="exact"/>
          <w:jc w:val="center"/>
        </w:trPr>
        <w:tc>
          <w:tcPr>
            <w:tcW w:w="1892"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类别</w:t>
            </w:r>
          </w:p>
        </w:tc>
        <w:tc>
          <w:tcPr>
            <w:tcW w:w="10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课程代码</w:t>
            </w:r>
          </w:p>
        </w:tc>
        <w:tc>
          <w:tcPr>
            <w:tcW w:w="23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课程名称</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开课</w:t>
            </w:r>
          </w:p>
          <w:p>
            <w:pPr>
              <w:keepNext w:val="0"/>
              <w:keepLines w:val="0"/>
              <w:suppressLineNumbers w:val="0"/>
              <w:adjustRightInd w:val="0"/>
              <w:snapToGrid w:val="0"/>
              <w:spacing w:before="0" w:beforeAutospacing="0" w:after="0" w:afterAutospacing="0" w:line="240" w:lineRule="exact"/>
              <w:ind w:left="-105" w:leftChars="-5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学期</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周</w:t>
            </w:r>
          </w:p>
          <w:p>
            <w:pPr>
              <w:keepNext w:val="0"/>
              <w:keepLines w:val="0"/>
              <w:suppressLineNumbers w:val="0"/>
              <w:adjustRightInd w:val="0"/>
              <w:snapToGrid w:val="0"/>
              <w:spacing w:before="0" w:beforeAutospacing="0" w:after="0" w:afterAutospacing="0" w:line="240" w:lineRule="exact"/>
              <w:ind w:left="-105" w:leftChars="-5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学时</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总</w:t>
            </w:r>
          </w:p>
          <w:p>
            <w:pPr>
              <w:keepNext w:val="0"/>
              <w:keepLines w:val="0"/>
              <w:suppressLineNumbers w:val="0"/>
              <w:adjustRightInd w:val="0"/>
              <w:snapToGrid w:val="0"/>
              <w:spacing w:before="0" w:beforeAutospacing="0" w:after="0" w:afterAutospacing="0" w:line="240" w:lineRule="exact"/>
              <w:ind w:left="-105" w:leftChars="-5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学时</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学</w:t>
            </w:r>
          </w:p>
          <w:p>
            <w:pPr>
              <w:keepNext w:val="0"/>
              <w:keepLines w:val="0"/>
              <w:suppressLineNumbers w:val="0"/>
              <w:adjustRightInd w:val="0"/>
              <w:snapToGrid w:val="0"/>
              <w:spacing w:before="0" w:beforeAutospacing="0" w:after="0" w:afterAutospacing="0" w:line="240" w:lineRule="exact"/>
              <w:ind w:left="-105" w:leftChars="-5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分</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任课教师</w:t>
            </w:r>
          </w:p>
        </w:tc>
        <w:tc>
          <w:tcPr>
            <w:tcW w:w="6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考核</w:t>
            </w:r>
          </w:p>
          <w:p>
            <w:pPr>
              <w:keepNext w:val="0"/>
              <w:keepLines w:val="0"/>
              <w:suppressLineNumbers w:val="0"/>
              <w:adjustRightInd w:val="0"/>
              <w:snapToGrid w:val="0"/>
              <w:spacing w:before="0" w:beforeAutospacing="0" w:after="0" w:afterAutospacing="0" w:line="240" w:lineRule="exact"/>
              <w:ind w:left="-105" w:leftChars="-5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97"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105" w:rightChars="-50"/>
              <w:jc w:val="center"/>
              <w:rPr>
                <w:rFonts w:hint="default" w:ascii="宋体" w:hAnsi="宋体" w:cs="等线"/>
                <w:b/>
                <w:color w:val="000000" w:themeColor="text1"/>
                <w:kern w:val="0"/>
                <w:sz w:val="18"/>
                <w:szCs w:val="18"/>
                <w14:textFill>
                  <w14:solidFill>
                    <w14:schemeClr w14:val="tx1"/>
                  </w14:solidFill>
                </w14:textFill>
              </w:rPr>
            </w:pPr>
            <w:r>
              <w:rPr>
                <w:rFonts w:hint="eastAsia" w:ascii="宋体" w:hAnsi="宋体" w:cs="等线"/>
                <w:b/>
                <w:color w:val="000000" w:themeColor="text1"/>
                <w:kern w:val="0"/>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40" w:lineRule="exact"/>
              <w:ind w:left="-105" w:leftChars="-50" w:right="-105" w:rightChars="-50"/>
              <w:jc w:val="center"/>
              <w:rPr>
                <w:rFonts w:hint="default" w:ascii="宋体" w:hAnsi="宋体" w:cs="等线"/>
                <w:b/>
                <w:color w:val="000000" w:themeColor="text1"/>
                <w:kern w:val="0"/>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105" w:leftChars="-50" w:right="-105" w:rightChars="-50"/>
              <w:jc w:val="center"/>
              <w:rPr>
                <w:rFonts w:hint="default" w:ascii="宋体" w:hAnsi="宋体" w:cs="等线"/>
                <w:b/>
                <w:color w:val="000000" w:themeColor="text1"/>
                <w:kern w:val="0"/>
                <w:sz w:val="18"/>
                <w:szCs w:val="18"/>
                <w14:textFill>
                  <w14:solidFill>
                    <w14:schemeClr w14:val="tx1"/>
                  </w14:solidFill>
                </w14:textFill>
              </w:rPr>
            </w:pPr>
            <w:r>
              <w:rPr>
                <w:rFonts w:hint="eastAsia" w:ascii="宋体" w:hAnsi="宋体" w:cs="等线"/>
                <w:b/>
                <w:color w:val="000000" w:themeColor="text1"/>
                <w:kern w:val="0"/>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105" w:leftChars="-50" w:right="-105" w:rightChars="-50"/>
              <w:jc w:val="center"/>
              <w:rPr>
                <w:rFonts w:hint="default" w:ascii="宋体" w:hAnsi="宋体" w:cs="等线"/>
                <w:b/>
                <w:color w:val="000000" w:themeColor="text1"/>
                <w:kern w:val="0"/>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105" w:leftChars="-50" w:right="-105" w:rightChars="-50"/>
              <w:jc w:val="center"/>
              <w:rPr>
                <w:rFonts w:hint="default" w:ascii="宋体" w:hAnsi="宋体" w:cs="等线"/>
                <w:b/>
                <w:color w:val="000000" w:themeColor="text1"/>
                <w:kern w:val="0"/>
                <w:sz w:val="18"/>
                <w:szCs w:val="18"/>
                <w14:textFill>
                  <w14:solidFill>
                    <w14:schemeClr w14:val="tx1"/>
                  </w14:solidFill>
                </w14:textFill>
              </w:rPr>
            </w:pPr>
            <w:r>
              <w:rPr>
                <w:rFonts w:hint="eastAsia" w:ascii="宋体" w:hAnsi="宋体" w:cs="等线"/>
                <w:b/>
                <w:color w:val="000000" w:themeColor="text1"/>
                <w:kern w:val="0"/>
                <w:sz w:val="18"/>
                <w:szCs w:val="18"/>
                <w14:textFill>
                  <w14:solidFill>
                    <w14:schemeClr w14:val="tx1"/>
                  </w14:solidFill>
                </w14:textFill>
              </w:rPr>
              <w:t>课</w:t>
            </w:r>
          </w:p>
        </w:tc>
        <w:tc>
          <w:tcPr>
            <w:tcW w:w="1395"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r>
              <w:rPr>
                <w:rFonts w:hint="eastAsia" w:ascii="宋体" w:hAnsi="宋体" w:cs="等线"/>
                <w:b/>
                <w:bCs/>
                <w:color w:val="000000" w:themeColor="text1"/>
                <w:kern w:val="0"/>
                <w:sz w:val="18"/>
                <w:szCs w:val="18"/>
                <w14:textFill>
                  <w14:solidFill>
                    <w14:schemeClr w14:val="tx1"/>
                  </w14:solidFill>
                </w14:textFill>
              </w:rPr>
              <w:t>公</w:t>
            </w:r>
          </w:p>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r>
              <w:rPr>
                <w:rFonts w:hint="eastAsia" w:ascii="宋体" w:hAnsi="宋体" w:cs="等线"/>
                <w:b/>
                <w:bCs/>
                <w:color w:val="000000" w:themeColor="text1"/>
                <w:kern w:val="0"/>
                <w:sz w:val="18"/>
                <w:szCs w:val="18"/>
                <w14:textFill>
                  <w14:solidFill>
                    <w14:schemeClr w14:val="tx1"/>
                  </w14:solidFill>
                </w14:textFill>
              </w:rPr>
              <w:t>共</w:t>
            </w:r>
          </w:p>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r>
              <w:rPr>
                <w:rFonts w:hint="eastAsia" w:ascii="宋体" w:hAnsi="宋体" w:cs="等线"/>
                <w:b/>
                <w:bCs/>
                <w:color w:val="000000" w:themeColor="text1"/>
                <w:kern w:val="0"/>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r>
              <w:rPr>
                <w:rFonts w:hint="eastAsia" w:ascii="宋体" w:hAnsi="宋体" w:cs="等线"/>
                <w:b/>
                <w:bCs/>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r>
              <w:rPr>
                <w:rFonts w:hint="eastAsia" w:ascii="宋体" w:hAnsi="宋体" w:cs="等线"/>
                <w:b/>
                <w:bCs/>
                <w:color w:val="000000" w:themeColor="text1"/>
                <w:kern w:val="0"/>
                <w:sz w:val="18"/>
                <w:szCs w:val="18"/>
                <w14:textFill>
                  <w14:solidFill>
                    <w14:schemeClr w14:val="tx1"/>
                  </w14:solidFill>
                </w14:textFill>
              </w:rPr>
              <w:t>课</w:t>
            </w: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M0051001</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中国特色科学社会主义理论与实践研究</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马克思主义学院</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1" w:hRule="exact"/>
          <w:jc w:val="center"/>
        </w:trPr>
        <w:tc>
          <w:tcPr>
            <w:tcW w:w="49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p>
        </w:tc>
        <w:tc>
          <w:tcPr>
            <w:tcW w:w="1395"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M0050005</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11"/>
                <w:kern w:val="0"/>
                <w:sz w:val="18"/>
                <w:szCs w:val="18"/>
                <w14:textFill>
                  <w14:solidFill>
                    <w14:schemeClr w14:val="tx1"/>
                  </w14:solidFill>
                </w14:textFill>
              </w:rPr>
              <w:t>马克思主义与社会科学方法论</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1</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18</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1</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马克思主义学院</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exact"/>
          <w:jc w:val="center"/>
        </w:trPr>
        <w:tc>
          <w:tcPr>
            <w:tcW w:w="49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p>
        </w:tc>
        <w:tc>
          <w:tcPr>
            <w:tcW w:w="1395"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M0101102</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第二外国语</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一、二</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72</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外国语学院</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5" w:hRule="exact"/>
          <w:jc w:val="center"/>
        </w:trPr>
        <w:tc>
          <w:tcPr>
            <w:tcW w:w="49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p>
        </w:tc>
        <w:tc>
          <w:tcPr>
            <w:tcW w:w="1395"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r>
              <w:rPr>
                <w:rFonts w:hint="eastAsia" w:ascii="宋体" w:hAnsi="宋体" w:cs="等线"/>
                <w:b/>
                <w:bCs/>
                <w:color w:val="000000" w:themeColor="text1"/>
                <w:kern w:val="0"/>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r>
              <w:rPr>
                <w:rFonts w:hint="eastAsia" w:ascii="宋体" w:hAnsi="宋体" w:cs="等线"/>
                <w:b/>
                <w:bCs/>
                <w:color w:val="000000" w:themeColor="text1"/>
                <w:kern w:val="0"/>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r>
              <w:rPr>
                <w:rFonts w:hint="eastAsia" w:ascii="宋体" w:hAnsi="宋体" w:cs="等线"/>
                <w:b/>
                <w:bCs/>
                <w:color w:val="000000" w:themeColor="text1"/>
                <w:kern w:val="0"/>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r>
              <w:rPr>
                <w:rFonts w:hint="eastAsia" w:ascii="宋体" w:hAnsi="宋体" w:cs="等线"/>
                <w:b/>
                <w:bCs/>
                <w:color w:val="000000" w:themeColor="text1"/>
                <w:kern w:val="0"/>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r>
              <w:rPr>
                <w:rFonts w:hint="eastAsia" w:ascii="宋体" w:hAnsi="宋体" w:cs="等线"/>
                <w:b/>
                <w:bCs/>
                <w:color w:val="000000" w:themeColor="text1"/>
                <w:kern w:val="0"/>
                <w:sz w:val="18"/>
                <w:szCs w:val="18"/>
                <w14:textFill>
                  <w14:solidFill>
                    <w14:schemeClr w14:val="tx1"/>
                  </w14:solidFill>
                </w14:textFill>
              </w:rPr>
              <w:t>课</w:t>
            </w: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M0102001</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普通语言学</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王  琦 教  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周  漫 副教授</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exact"/>
          <w:jc w:val="center"/>
        </w:trPr>
        <w:tc>
          <w:tcPr>
            <w:tcW w:w="49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p>
        </w:tc>
        <w:tc>
          <w:tcPr>
            <w:tcW w:w="1395"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M0102002</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leftChars="-5" w:right="0" w:hanging="10" w:hangingChars="6"/>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中外文化</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导师组</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exact"/>
          <w:jc w:val="center"/>
        </w:trPr>
        <w:tc>
          <w:tcPr>
            <w:tcW w:w="49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p>
        </w:tc>
        <w:tc>
          <w:tcPr>
            <w:tcW w:w="1395"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M0102004</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文学原理</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导师组</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exact"/>
          <w:jc w:val="center"/>
        </w:trPr>
        <w:tc>
          <w:tcPr>
            <w:tcW w:w="49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p>
        </w:tc>
        <w:tc>
          <w:tcPr>
            <w:tcW w:w="1395"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M0102005</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翻译通论</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导师组</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5" w:hRule="exact"/>
          <w:jc w:val="center"/>
        </w:trPr>
        <w:tc>
          <w:tcPr>
            <w:tcW w:w="49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p>
        </w:tc>
        <w:tc>
          <w:tcPr>
            <w:tcW w:w="34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专业必修课</w:t>
            </w:r>
          </w:p>
        </w:tc>
        <w:tc>
          <w:tcPr>
            <w:tcW w:w="105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pacing w:val="-11"/>
                <w:kern w:val="18"/>
                <w:sz w:val="18"/>
                <w:szCs w:val="18"/>
                <w14:textFill>
                  <w14:solidFill>
                    <w14:schemeClr w14:val="tx1"/>
                  </w14:solidFill>
                </w14:textFill>
              </w:rPr>
            </w:pPr>
            <w:r>
              <w:rPr>
                <w:rFonts w:hint="eastAsia" w:ascii="宋体" w:hAnsi="宋体"/>
                <w:b/>
                <w:bCs/>
                <w:color w:val="000000" w:themeColor="text1"/>
                <w:spacing w:val="-11"/>
                <w:kern w:val="18"/>
                <w:sz w:val="18"/>
                <w:szCs w:val="18"/>
                <w14:textFill>
                  <w14:solidFill>
                    <w14:schemeClr w14:val="tx1"/>
                  </w14:solidFill>
                </w14:textFill>
              </w:rPr>
              <w:t>跨文化交际</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pacing w:val="-11"/>
                <w:kern w:val="18"/>
                <w:sz w:val="18"/>
                <w:szCs w:val="18"/>
                <w14:textFill>
                  <w14:solidFill>
                    <w14:schemeClr w14:val="tx1"/>
                  </w14:solidFill>
                </w14:textFill>
              </w:rPr>
            </w:pPr>
            <w:r>
              <w:rPr>
                <w:rFonts w:hint="eastAsia" w:ascii="宋体" w:hAnsi="宋体"/>
                <w:b/>
                <w:bCs/>
                <w:color w:val="000000" w:themeColor="text1"/>
                <w:spacing w:val="-11"/>
                <w:kern w:val="18"/>
                <w:sz w:val="18"/>
                <w:szCs w:val="18"/>
                <w14:textFill>
                  <w14:solidFill>
                    <w14:schemeClr w14:val="tx1"/>
                  </w14:solidFill>
                </w14:textFill>
              </w:rPr>
              <w:t>应用语言学</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语言符号</w:t>
            </w: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M0103002</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符号学</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54</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曹  进 教  授</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 xml:space="preserve"> 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exact"/>
          <w:jc w:val="center"/>
        </w:trPr>
        <w:tc>
          <w:tcPr>
            <w:tcW w:w="49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p>
        </w:tc>
        <w:tc>
          <w:tcPr>
            <w:tcW w:w="34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p>
        </w:tc>
        <w:tc>
          <w:tcPr>
            <w:tcW w:w="105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M0103003</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语用学</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54</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曹  进 教  授</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 xml:space="preserve"> 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exact"/>
          <w:jc w:val="center"/>
        </w:trPr>
        <w:tc>
          <w:tcPr>
            <w:tcW w:w="49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p>
        </w:tc>
        <w:tc>
          <w:tcPr>
            <w:tcW w:w="34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p>
        </w:tc>
        <w:tc>
          <w:tcPr>
            <w:tcW w:w="105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M0103024</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语言学习理论与研究方法</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54</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高育松 教  授</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 xml:space="preserve"> 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5" w:hRule="exact"/>
          <w:jc w:val="center"/>
        </w:trPr>
        <w:tc>
          <w:tcPr>
            <w:tcW w:w="49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等线"/>
                <w:b/>
                <w:bCs/>
                <w:color w:val="000000" w:themeColor="text1"/>
                <w:kern w:val="0"/>
                <w:sz w:val="18"/>
                <w:szCs w:val="18"/>
                <w14:textFill>
                  <w14:solidFill>
                    <w14:schemeClr w14:val="tx1"/>
                  </w14:solidFill>
                </w14:textFill>
              </w:rPr>
            </w:pPr>
          </w:p>
        </w:tc>
        <w:tc>
          <w:tcPr>
            <w:tcW w:w="34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p>
        </w:tc>
        <w:tc>
          <w:tcPr>
            <w:tcW w:w="105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M0103013</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语言学研究方法</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王  琦 教  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梁海英 副教授</w:t>
            </w:r>
          </w:p>
        </w:tc>
        <w:tc>
          <w:tcPr>
            <w:tcW w:w="604" w:type="dxa"/>
            <w:tcBorders>
              <w:tl2br w:val="nil"/>
              <w:tr2bl w:val="nil"/>
            </w:tcBorders>
            <w:vAlign w:val="center"/>
          </w:tcPr>
          <w:p>
            <w:pPr>
              <w:keepNext w:val="0"/>
              <w:keepLines w:val="0"/>
              <w:suppressLineNumbers w:val="0"/>
              <w:spacing w:before="0" w:beforeAutospacing="0" w:after="0" w:afterAutospacing="0" w:line="240" w:lineRule="exact"/>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 xml:space="preserve"> 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497"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105" w:rightChars="-50"/>
              <w:jc w:val="center"/>
              <w:rPr>
                <w:rFonts w:hint="default" w:ascii="宋体" w:hAnsi="宋体" w:cs="等线"/>
                <w:b/>
                <w:color w:val="000000" w:themeColor="text1"/>
                <w:kern w:val="0"/>
                <w:sz w:val="18"/>
                <w:szCs w:val="18"/>
                <w14:textFill>
                  <w14:solidFill>
                    <w14:schemeClr w14:val="tx1"/>
                  </w14:solidFill>
                </w14:textFill>
              </w:rPr>
            </w:pPr>
            <w:r>
              <w:rPr>
                <w:rFonts w:hint="eastAsia" w:ascii="宋体" w:hAnsi="宋体" w:cs="等线"/>
                <w:b/>
                <w:color w:val="000000" w:themeColor="text1"/>
                <w:kern w:val="0"/>
                <w:sz w:val="18"/>
                <w:szCs w:val="18"/>
                <w14:textFill>
                  <w14:solidFill>
                    <w14:schemeClr w14:val="tx1"/>
                  </w14:solidFill>
                </w14:textFill>
              </w:rPr>
              <w:t xml:space="preserve">选            </w:t>
            </w:r>
          </w:p>
          <w:p>
            <w:pPr>
              <w:keepNext w:val="0"/>
              <w:keepLines w:val="0"/>
              <w:suppressLineNumbers w:val="0"/>
              <w:adjustRightInd w:val="0"/>
              <w:snapToGrid w:val="0"/>
              <w:spacing w:before="0" w:beforeAutospacing="0" w:after="0" w:afterAutospacing="0" w:line="240" w:lineRule="exact"/>
              <w:ind w:left="-105" w:leftChars="-50" w:right="-105" w:rightChars="-50"/>
              <w:jc w:val="center"/>
              <w:rPr>
                <w:rFonts w:hint="default" w:ascii="宋体" w:hAnsi="宋体" w:cs="等线"/>
                <w:b/>
                <w:color w:val="000000" w:themeColor="text1"/>
                <w:kern w:val="0"/>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105" w:leftChars="-50" w:right="-105" w:rightChars="-50"/>
              <w:jc w:val="center"/>
              <w:rPr>
                <w:rFonts w:hint="default" w:ascii="宋体" w:hAnsi="宋体" w:cs="等线"/>
                <w:b/>
                <w:color w:val="000000" w:themeColor="text1"/>
                <w:kern w:val="0"/>
                <w:sz w:val="18"/>
                <w:szCs w:val="18"/>
                <w14:textFill>
                  <w14:solidFill>
                    <w14:schemeClr w14:val="tx1"/>
                  </w14:solidFill>
                </w14:textFill>
              </w:rPr>
            </w:pPr>
            <w:r>
              <w:rPr>
                <w:rFonts w:hint="eastAsia" w:ascii="宋体" w:hAnsi="宋体" w:cs="等线"/>
                <w:b/>
                <w:color w:val="000000" w:themeColor="text1"/>
                <w:kern w:val="0"/>
                <w:sz w:val="18"/>
                <w:szCs w:val="18"/>
                <w14:textFill>
                  <w14:solidFill>
                    <w14:schemeClr w14:val="tx1"/>
                  </w14:solidFill>
                </w14:textFill>
              </w:rPr>
              <w:t xml:space="preserve">修           </w:t>
            </w:r>
          </w:p>
          <w:p>
            <w:pPr>
              <w:keepNext w:val="0"/>
              <w:keepLines w:val="0"/>
              <w:suppressLineNumbers w:val="0"/>
              <w:adjustRightInd w:val="0"/>
              <w:snapToGrid w:val="0"/>
              <w:spacing w:before="0" w:beforeAutospacing="0" w:after="0" w:afterAutospacing="0" w:line="240" w:lineRule="exact"/>
              <w:ind w:left="-105" w:leftChars="-50" w:right="-105" w:rightChars="-50"/>
              <w:jc w:val="center"/>
              <w:rPr>
                <w:rFonts w:hint="default" w:ascii="宋体" w:hAnsi="宋体" w:cs="等线"/>
                <w:b/>
                <w:color w:val="000000" w:themeColor="text1"/>
                <w:kern w:val="0"/>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105" w:leftChars="-50" w:right="-105" w:rightChars="-50"/>
              <w:jc w:val="center"/>
              <w:rPr>
                <w:rFonts w:hint="default" w:ascii="宋体" w:hAnsi="宋体" w:cs="等线"/>
                <w:b/>
                <w:color w:val="000000" w:themeColor="text1"/>
                <w:kern w:val="0"/>
                <w:sz w:val="18"/>
                <w:szCs w:val="18"/>
                <w14:textFill>
                  <w14:solidFill>
                    <w14:schemeClr w14:val="tx1"/>
                  </w14:solidFill>
                </w14:textFill>
              </w:rPr>
            </w:pPr>
            <w:r>
              <w:rPr>
                <w:rFonts w:hint="eastAsia" w:ascii="宋体" w:hAnsi="宋体" w:cs="等线"/>
                <w:b/>
                <w:color w:val="000000" w:themeColor="text1"/>
                <w:kern w:val="0"/>
                <w:sz w:val="18"/>
                <w:szCs w:val="18"/>
                <w14:textFill>
                  <w14:solidFill>
                    <w14:schemeClr w14:val="tx1"/>
                  </w14:solidFill>
                </w14:textFill>
              </w:rPr>
              <w:t>课</w:t>
            </w:r>
          </w:p>
          <w:p>
            <w:pPr>
              <w:keepNext w:val="0"/>
              <w:keepLines w:val="0"/>
              <w:suppressLineNumbers w:val="0"/>
              <w:adjustRightInd w:val="0"/>
              <w:snapToGrid w:val="0"/>
              <w:spacing w:before="0" w:beforeAutospacing="0" w:after="0" w:afterAutospacing="0" w:line="240" w:lineRule="exact"/>
              <w:ind w:left="-105" w:leftChars="-50" w:right="-105" w:rightChars="-50"/>
              <w:jc w:val="center"/>
              <w:rPr>
                <w:rFonts w:hint="default" w:ascii="宋体" w:hAnsi="宋体" w:cs="等线"/>
                <w:b/>
                <w:color w:val="000000" w:themeColor="text1"/>
                <w:kern w:val="0"/>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105" w:leftChars="-50" w:right="-105" w:rightChars="-50"/>
              <w:jc w:val="center"/>
              <w:rPr>
                <w:rFonts w:hint="default" w:ascii="宋体" w:hAnsi="宋体" w:cs="等线"/>
                <w:b/>
                <w:color w:val="000000" w:themeColor="text1"/>
                <w:kern w:val="0"/>
                <w:sz w:val="18"/>
                <w:szCs w:val="18"/>
                <w14:textFill>
                  <w14:solidFill>
                    <w14:schemeClr w14:val="tx1"/>
                  </w14:solidFill>
                </w14:textFill>
              </w:rPr>
            </w:pPr>
          </w:p>
        </w:tc>
        <w:tc>
          <w:tcPr>
            <w:tcW w:w="1395"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r>
              <w:rPr>
                <w:rFonts w:hint="eastAsia" w:ascii="宋体" w:hAnsi="宋体"/>
                <w:b/>
                <w:bCs/>
                <w:color w:val="000000" w:themeColor="text1"/>
                <w:spacing w:val="-6"/>
                <w:kern w:val="18"/>
                <w:sz w:val="18"/>
                <w:szCs w:val="18"/>
                <w14:textFill>
                  <w14:solidFill>
                    <w14:schemeClr w14:val="tx1"/>
                  </w14:solidFill>
                </w14:textFill>
              </w:rPr>
              <w:t>课</w:t>
            </w: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M0104028</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心理语言学</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54</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高育松 教  授</w:t>
            </w:r>
          </w:p>
        </w:tc>
        <w:tc>
          <w:tcPr>
            <w:tcW w:w="6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497"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cs="等线"/>
                <w:b/>
                <w:color w:val="000000" w:themeColor="text1"/>
                <w:kern w:val="0"/>
                <w:sz w:val="18"/>
                <w:szCs w:val="18"/>
                <w14:textFill>
                  <w14:solidFill>
                    <w14:schemeClr w14:val="tx1"/>
                  </w14:solidFill>
                </w14:textFill>
              </w:rPr>
            </w:pPr>
          </w:p>
        </w:tc>
        <w:tc>
          <w:tcPr>
            <w:tcW w:w="1395" w:type="dxa"/>
            <w:gridSpan w:val="2"/>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M0104023</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社会语言学</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54</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靳  琰 教  授</w:t>
            </w:r>
          </w:p>
        </w:tc>
        <w:tc>
          <w:tcPr>
            <w:tcW w:w="6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497"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cs="等线"/>
                <w:b/>
                <w:color w:val="000000" w:themeColor="text1"/>
                <w:kern w:val="0"/>
                <w:sz w:val="18"/>
                <w:szCs w:val="18"/>
                <w14:textFill>
                  <w14:solidFill>
                    <w14:schemeClr w14:val="tx1"/>
                  </w14:solidFill>
                </w14:textFill>
              </w:rPr>
            </w:pPr>
          </w:p>
        </w:tc>
        <w:tc>
          <w:tcPr>
            <w:tcW w:w="1395" w:type="dxa"/>
            <w:gridSpan w:val="2"/>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M0104005</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跨文化交际学</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54</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靳  琰 教  授</w:t>
            </w:r>
          </w:p>
        </w:tc>
        <w:tc>
          <w:tcPr>
            <w:tcW w:w="6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497"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cs="等线"/>
                <w:b/>
                <w:color w:val="000000" w:themeColor="text1"/>
                <w:kern w:val="0"/>
                <w:sz w:val="18"/>
                <w:szCs w:val="18"/>
                <w14:textFill>
                  <w14:solidFill>
                    <w14:schemeClr w14:val="tx1"/>
                  </w14:solidFill>
                </w14:textFill>
              </w:rPr>
            </w:pPr>
          </w:p>
        </w:tc>
        <w:tc>
          <w:tcPr>
            <w:tcW w:w="1395" w:type="dxa"/>
            <w:gridSpan w:val="2"/>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M0104022</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语料库语言学</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王  灏 副教授</w:t>
            </w:r>
          </w:p>
        </w:tc>
        <w:tc>
          <w:tcPr>
            <w:tcW w:w="6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497"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cs="等线"/>
                <w:b/>
                <w:color w:val="000000" w:themeColor="text1"/>
                <w:kern w:val="0"/>
                <w:sz w:val="18"/>
                <w:szCs w:val="18"/>
                <w14:textFill>
                  <w14:solidFill>
                    <w14:schemeClr w14:val="tx1"/>
                  </w14:solidFill>
                </w14:textFill>
              </w:rPr>
            </w:pPr>
          </w:p>
        </w:tc>
        <w:tc>
          <w:tcPr>
            <w:tcW w:w="1395" w:type="dxa"/>
            <w:gridSpan w:val="2"/>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M0104007</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句法学</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外国语学院</w:t>
            </w:r>
          </w:p>
        </w:tc>
        <w:tc>
          <w:tcPr>
            <w:tcW w:w="6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497"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cs="等线"/>
                <w:b/>
                <w:color w:val="000000" w:themeColor="text1"/>
                <w:kern w:val="0"/>
                <w:sz w:val="18"/>
                <w:szCs w:val="18"/>
                <w14:textFill>
                  <w14:solidFill>
                    <w14:schemeClr w14:val="tx1"/>
                  </w14:solidFill>
                </w14:textFill>
              </w:rPr>
            </w:pPr>
          </w:p>
        </w:tc>
        <w:tc>
          <w:tcPr>
            <w:tcW w:w="1395" w:type="dxa"/>
            <w:gridSpan w:val="2"/>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M0104008</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语义学</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外国语学院</w:t>
            </w:r>
          </w:p>
        </w:tc>
        <w:tc>
          <w:tcPr>
            <w:tcW w:w="6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497"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cs="等线"/>
                <w:b/>
                <w:color w:val="000000" w:themeColor="text1"/>
                <w:kern w:val="0"/>
                <w:sz w:val="18"/>
                <w:szCs w:val="18"/>
                <w14:textFill>
                  <w14:solidFill>
                    <w14:schemeClr w14:val="tx1"/>
                  </w14:solidFill>
                </w14:textFill>
              </w:rPr>
            </w:pPr>
          </w:p>
        </w:tc>
        <w:tc>
          <w:tcPr>
            <w:tcW w:w="1395" w:type="dxa"/>
            <w:gridSpan w:val="2"/>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M0104009</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语音学</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外国语学院</w:t>
            </w:r>
          </w:p>
        </w:tc>
        <w:tc>
          <w:tcPr>
            <w:tcW w:w="6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497"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cs="等线"/>
                <w:b/>
                <w:color w:val="000000" w:themeColor="text1"/>
                <w:kern w:val="0"/>
                <w:sz w:val="18"/>
                <w:szCs w:val="18"/>
                <w14:textFill>
                  <w14:solidFill>
                    <w14:schemeClr w14:val="tx1"/>
                  </w14:solidFill>
                </w14:textFill>
              </w:rPr>
            </w:pPr>
          </w:p>
        </w:tc>
        <w:tc>
          <w:tcPr>
            <w:tcW w:w="1395" w:type="dxa"/>
            <w:gridSpan w:val="2"/>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M0104025</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话语分析</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马云霞 副教授</w:t>
            </w:r>
          </w:p>
        </w:tc>
        <w:tc>
          <w:tcPr>
            <w:tcW w:w="6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6" w:hRule="exact"/>
          <w:jc w:val="center"/>
        </w:trPr>
        <w:tc>
          <w:tcPr>
            <w:tcW w:w="497"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cs="等线"/>
                <w:b/>
                <w:color w:val="000000" w:themeColor="text1"/>
                <w:kern w:val="0"/>
                <w:sz w:val="18"/>
                <w:szCs w:val="18"/>
                <w14:textFill>
                  <w14:solidFill>
                    <w14:schemeClr w14:val="tx1"/>
                  </w14:solidFill>
                </w14:textFill>
              </w:rPr>
            </w:pPr>
          </w:p>
        </w:tc>
        <w:tc>
          <w:tcPr>
            <w:tcW w:w="1395" w:type="dxa"/>
            <w:gridSpan w:val="2"/>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M0104010</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系统功能语法</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梁海英 副教授</w:t>
            </w:r>
          </w:p>
        </w:tc>
        <w:tc>
          <w:tcPr>
            <w:tcW w:w="6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4" w:hRule="exact"/>
          <w:jc w:val="center"/>
        </w:trPr>
        <w:tc>
          <w:tcPr>
            <w:tcW w:w="497"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cs="等线"/>
                <w:b/>
                <w:color w:val="000000" w:themeColor="text1"/>
                <w:kern w:val="0"/>
                <w:sz w:val="18"/>
                <w:szCs w:val="18"/>
                <w14:textFill>
                  <w14:solidFill>
                    <w14:schemeClr w14:val="tx1"/>
                  </w14:solidFill>
                </w14:textFill>
              </w:rPr>
            </w:pPr>
          </w:p>
        </w:tc>
        <w:tc>
          <w:tcPr>
            <w:tcW w:w="1395" w:type="dxa"/>
            <w:gridSpan w:val="2"/>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M0104012</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语言哲学</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蒋世强 副教授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张  硕 副教授</w:t>
            </w:r>
          </w:p>
        </w:tc>
        <w:tc>
          <w:tcPr>
            <w:tcW w:w="6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exact"/>
          <w:jc w:val="center"/>
        </w:trPr>
        <w:tc>
          <w:tcPr>
            <w:tcW w:w="497"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cs="等线"/>
                <w:b/>
                <w:color w:val="000000" w:themeColor="text1"/>
                <w:kern w:val="0"/>
                <w:sz w:val="18"/>
                <w:szCs w:val="18"/>
                <w14:textFill>
                  <w14:solidFill>
                    <w14:schemeClr w14:val="tx1"/>
                  </w14:solidFill>
                </w14:textFill>
              </w:rPr>
            </w:pPr>
          </w:p>
        </w:tc>
        <w:tc>
          <w:tcPr>
            <w:tcW w:w="1395" w:type="dxa"/>
            <w:gridSpan w:val="2"/>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
                <w:bCs/>
                <w:color w:val="000000" w:themeColor="text1"/>
                <w:spacing w:val="-6"/>
                <w:kern w:val="18"/>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M0104026</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语言研究中的统计应用</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三</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白丽梅 教  授</w:t>
            </w:r>
          </w:p>
        </w:tc>
        <w:tc>
          <w:tcPr>
            <w:tcW w:w="6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8" w:hRule="exact"/>
          <w:jc w:val="center"/>
        </w:trPr>
        <w:tc>
          <w:tcPr>
            <w:tcW w:w="497"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cs="等线"/>
                <w:b/>
                <w:color w:val="000000" w:themeColor="text1"/>
                <w:kern w:val="0"/>
                <w:sz w:val="18"/>
                <w:szCs w:val="18"/>
                <w14:textFill>
                  <w14:solidFill>
                    <w14:schemeClr w14:val="tx1"/>
                  </w14:solidFill>
                </w14:textFill>
              </w:rPr>
            </w:pPr>
          </w:p>
        </w:tc>
        <w:tc>
          <w:tcPr>
            <w:tcW w:w="1395"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r>
              <w:rPr>
                <w:rFonts w:hint="eastAsia" w:cs="等线"/>
                <w:b/>
                <w:color w:val="000000" w:themeColor="text1"/>
                <w:kern w:val="0"/>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r>
              <w:rPr>
                <w:rFonts w:hint="eastAsia" w:cs="等线"/>
                <w:b/>
                <w:color w:val="000000" w:themeColor="text1"/>
                <w:kern w:val="0"/>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r>
              <w:rPr>
                <w:rFonts w:hint="eastAsia" w:cs="等线"/>
                <w:b/>
                <w:color w:val="000000" w:themeColor="text1"/>
                <w:kern w:val="0"/>
                <w:sz w:val="18"/>
                <w:szCs w:val="18"/>
                <w14:textFill>
                  <w14:solidFill>
                    <w14:schemeClr w14:val="tx1"/>
                  </w14:solidFill>
                </w14:textFill>
              </w:rPr>
              <w:t>课</w:t>
            </w:r>
          </w:p>
        </w:tc>
        <w:tc>
          <w:tcPr>
            <w:tcW w:w="10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M0007000</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语言能力提升课程</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二</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2</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36</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1</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文学院</w:t>
            </w:r>
          </w:p>
        </w:tc>
        <w:tc>
          <w:tcPr>
            <w:tcW w:w="6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1" w:hRule="exact"/>
          <w:jc w:val="center"/>
        </w:trPr>
        <w:tc>
          <w:tcPr>
            <w:tcW w:w="497"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cs="等线"/>
                <w:b/>
                <w:color w:val="000000" w:themeColor="text1"/>
                <w:kern w:val="0"/>
                <w:sz w:val="18"/>
                <w:szCs w:val="18"/>
                <w14:textFill>
                  <w14:solidFill>
                    <w14:schemeClr w14:val="tx1"/>
                  </w14:solidFill>
                </w14:textFill>
              </w:rPr>
            </w:pPr>
          </w:p>
        </w:tc>
        <w:tc>
          <w:tcPr>
            <w:tcW w:w="1395"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M0006000</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一、二</w:t>
            </w:r>
          </w:p>
        </w:tc>
        <w:tc>
          <w:tcPr>
            <w:tcW w:w="54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w:t>
            </w:r>
          </w:p>
        </w:tc>
        <w:tc>
          <w:tcPr>
            <w:tcW w:w="5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84" w:firstLineChars="50"/>
              <w:jc w:val="center"/>
              <w:rPr>
                <w:rFonts w:hint="default" w:ascii="宋体" w:hAnsi="宋体" w:eastAsia="宋体" w:cs="宋体"/>
                <w:bCs/>
                <w:color w:val="000000" w:themeColor="text1"/>
                <w:spacing w:val="-6"/>
                <w:kern w:val="18"/>
                <w:sz w:val="18"/>
                <w:szCs w:val="18"/>
                <w14:textFill>
                  <w14:solidFill>
                    <w14:schemeClr w14:val="tx1"/>
                  </w14:solidFill>
                </w14:textFill>
              </w:rPr>
            </w:pPr>
            <w:r>
              <w:rPr>
                <w:rFonts w:hint="eastAsia" w:ascii="宋体" w:hAnsi="宋体" w:eastAsia="宋体" w:cs="宋体"/>
                <w:bCs/>
                <w:color w:val="000000" w:themeColor="text1"/>
                <w:spacing w:val="-6"/>
                <w:kern w:val="18"/>
                <w:sz w:val="18"/>
                <w:szCs w:val="18"/>
                <w14:textFill>
                  <w14:solidFill>
                    <w14:schemeClr w14:val="tx1"/>
                  </w14:solidFill>
                </w14:textFill>
              </w:rPr>
              <w:t>1</w:t>
            </w:r>
          </w:p>
        </w:tc>
        <w:tc>
          <w:tcPr>
            <w:tcW w:w="14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研究生院</w:t>
            </w:r>
          </w:p>
        </w:tc>
        <w:tc>
          <w:tcPr>
            <w:tcW w:w="6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4" w:hRule="exact"/>
          <w:jc w:val="center"/>
        </w:trPr>
        <w:tc>
          <w:tcPr>
            <w:tcW w:w="1892" w:type="dxa"/>
            <w:gridSpan w:val="3"/>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等线"/>
                <w:b/>
                <w:color w:val="000000" w:themeColor="text1"/>
                <w:kern w:val="0"/>
                <w:sz w:val="18"/>
                <w:szCs w:val="18"/>
                <w14:textFill>
                  <w14:solidFill>
                    <w14:schemeClr w14:val="tx1"/>
                  </w14:solidFill>
                </w14:textFill>
              </w:rPr>
            </w:pPr>
            <w:r>
              <w:rPr>
                <w:rFonts w:hint="eastAsia" w:ascii="宋体" w:hAnsi="宋体" w:cs="等线"/>
                <w:b/>
                <w:color w:val="000000" w:themeColor="text1"/>
                <w:kern w:val="0"/>
                <w:sz w:val="18"/>
                <w:szCs w:val="18"/>
                <w14:textFill>
                  <w14:solidFill>
                    <w14:schemeClr w14:val="tx1"/>
                  </w14:solidFill>
                </w14:textFill>
              </w:rPr>
              <w:t>其他</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等线"/>
                <w:b/>
                <w:color w:val="000000" w:themeColor="text1"/>
                <w:kern w:val="0"/>
                <w:sz w:val="18"/>
                <w:szCs w:val="18"/>
                <w14:textFill>
                  <w14:solidFill>
                    <w14:schemeClr w14:val="tx1"/>
                  </w14:solidFill>
                </w14:textFill>
              </w:rPr>
            </w:pPr>
            <w:r>
              <w:rPr>
                <w:rFonts w:hint="eastAsia" w:ascii="宋体" w:hAnsi="宋体" w:cs="等线"/>
                <w:b/>
                <w:color w:val="000000" w:themeColor="text1"/>
                <w:kern w:val="0"/>
                <w:sz w:val="18"/>
                <w:szCs w:val="18"/>
                <w14:textFill>
                  <w14:solidFill>
                    <w14:schemeClr w14:val="tx1"/>
                  </w14:solidFill>
                </w14:textFill>
              </w:rPr>
              <w:t>培养</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等线"/>
                <w:b/>
                <w:color w:val="000000" w:themeColor="text1"/>
                <w:kern w:val="0"/>
                <w:sz w:val="18"/>
                <w:szCs w:val="18"/>
                <w14:textFill>
                  <w14:solidFill>
                    <w14:schemeClr w14:val="tx1"/>
                  </w14:solidFill>
                </w14:textFill>
              </w:rPr>
            </w:pPr>
            <w:r>
              <w:rPr>
                <w:rFonts w:hint="eastAsia" w:ascii="宋体" w:hAnsi="宋体" w:cs="等线"/>
                <w:b/>
                <w:color w:val="000000" w:themeColor="text1"/>
                <w:kern w:val="0"/>
                <w:sz w:val="18"/>
                <w:szCs w:val="18"/>
                <w14:textFill>
                  <w14:solidFill>
                    <w14:schemeClr w14:val="tx1"/>
                  </w14:solidFill>
                </w14:textFill>
              </w:rPr>
              <w:t>环节</w:t>
            </w:r>
          </w:p>
        </w:tc>
        <w:tc>
          <w:tcPr>
            <w:tcW w:w="1005"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M0105004</w:t>
            </w:r>
          </w:p>
        </w:tc>
        <w:tc>
          <w:tcPr>
            <w:tcW w:w="2325"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专业实践（1学分）</w:t>
            </w:r>
          </w:p>
        </w:tc>
        <w:tc>
          <w:tcPr>
            <w:tcW w:w="4389" w:type="dxa"/>
            <w:gridSpan w:val="6"/>
            <w:tcBorders>
              <w:bottom w:val="single" w:color="auto" w:sz="4" w:space="0"/>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助教/研：硕士研究生应从事不少于一学期的助教/研工作（0.5学分）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3" w:hRule="exact"/>
          <w:jc w:val="center"/>
        </w:trPr>
        <w:tc>
          <w:tcPr>
            <w:tcW w:w="1892" w:type="dxa"/>
            <w:gridSpan w:val="3"/>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等线"/>
                <w:b/>
                <w:color w:val="000000" w:themeColor="text1"/>
                <w:kern w:val="0"/>
                <w:sz w:val="18"/>
                <w:szCs w:val="18"/>
                <w14:textFill>
                  <w14:solidFill>
                    <w14:schemeClr w14:val="tx1"/>
                  </w14:solidFill>
                </w14:textFill>
              </w:rPr>
            </w:pPr>
          </w:p>
        </w:tc>
        <w:tc>
          <w:tcPr>
            <w:tcW w:w="1005"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p>
        </w:tc>
        <w:tc>
          <w:tcPr>
            <w:tcW w:w="2325"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p>
        </w:tc>
        <w:tc>
          <w:tcPr>
            <w:tcW w:w="4389" w:type="dxa"/>
            <w:gridSpan w:val="6"/>
            <w:tcBorders>
              <w:top w:val="single" w:color="auto" w:sz="4" w:space="0"/>
              <w:bottom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社会实践（0.5学分）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892" w:type="dxa"/>
            <w:gridSpan w:val="3"/>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等线"/>
                <w:b/>
                <w:color w:val="000000" w:themeColor="text1"/>
                <w:kern w:val="0"/>
                <w:sz w:val="18"/>
                <w:szCs w:val="18"/>
                <w14:textFill>
                  <w14:solidFill>
                    <w14:schemeClr w14:val="tx1"/>
                  </w14:solidFill>
                </w14:textFill>
              </w:rPr>
            </w:pPr>
          </w:p>
        </w:tc>
        <w:tc>
          <w:tcPr>
            <w:tcW w:w="10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M0105005</w:t>
            </w:r>
          </w:p>
        </w:tc>
        <w:tc>
          <w:tcPr>
            <w:tcW w:w="232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学术讲座（1学分）</w:t>
            </w:r>
          </w:p>
        </w:tc>
        <w:tc>
          <w:tcPr>
            <w:tcW w:w="4389" w:type="dxa"/>
            <w:gridSpan w:val="6"/>
            <w:tcBorders>
              <w:top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选听学科前沿系列讲座不少于10次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2" w:hRule="exact"/>
          <w:jc w:val="center"/>
        </w:trPr>
        <w:tc>
          <w:tcPr>
            <w:tcW w:w="1892" w:type="dxa"/>
            <w:gridSpan w:val="3"/>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等线"/>
                <w:b/>
                <w:color w:val="000000" w:themeColor="text1"/>
                <w:kern w:val="0"/>
                <w:sz w:val="18"/>
                <w:szCs w:val="18"/>
                <w14:textFill>
                  <w14:solidFill>
                    <w14:schemeClr w14:val="tx1"/>
                  </w14:solidFill>
                </w14:textFill>
              </w:rPr>
            </w:pPr>
            <w:r>
              <w:rPr>
                <w:rFonts w:hint="eastAsia" w:ascii="宋体" w:hAnsi="宋体" w:cs="等线"/>
                <w:b/>
                <w:color w:val="000000" w:themeColor="text1"/>
                <w:kern w:val="0"/>
                <w:sz w:val="18"/>
                <w:szCs w:val="18"/>
                <w14:textFill>
                  <w14:solidFill>
                    <w14:schemeClr w14:val="tx1"/>
                  </w14:solidFill>
                </w14:textFill>
              </w:rPr>
              <w:t>总学分</w:t>
            </w:r>
          </w:p>
        </w:tc>
        <w:tc>
          <w:tcPr>
            <w:tcW w:w="7719" w:type="dxa"/>
            <w:gridSpan w:val="8"/>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不低于35学分</w:t>
            </w:r>
          </w:p>
        </w:tc>
      </w:tr>
    </w:tbl>
    <w:p>
      <w:pPr>
        <w:spacing w:line="240" w:lineRule="exact"/>
        <w:ind w:left="-288" w:leftChars="-137" w:right="-279" w:rightChars="-133"/>
        <w:rPr>
          <w:rFonts w:ascii="宋体" w:hAnsi="宋体" w:eastAsia="宋体" w:cs="宋体"/>
          <w:bCs/>
          <w:color w:val="000000" w:themeColor="text1"/>
          <w:szCs w:val="21"/>
          <w14:textFill>
            <w14:solidFill>
              <w14:schemeClr w14:val="tx1"/>
            </w14:solidFill>
          </w14:textFill>
        </w:rPr>
      </w:pPr>
      <w:r>
        <w:rPr>
          <w:rFonts w:hint="eastAsia" w:ascii="楷体_GB2312" w:hAnsi="楷体_GB2312" w:eastAsia="楷体_GB2312" w:cs="楷体_GB2312"/>
          <w:color w:val="000000" w:themeColor="text1"/>
          <w:sz w:val="18"/>
          <w:szCs w:val="18"/>
          <w14:textFill>
            <w14:solidFill>
              <w14:schemeClr w14:val="tx1"/>
            </w14:solidFill>
          </w14:textFill>
        </w:rPr>
        <w:t>注：1.语言能力提升课程包括：法语、德语、日语、俄语等小语种课程以及古代汉语课程；2.学术学位硕士研究生必须从</w:t>
      </w:r>
      <w:r>
        <w:rPr>
          <w:rFonts w:hint="eastAsia" w:ascii="楷体_GB2312" w:hAnsi="楷体_GB2312" w:eastAsia="楷体_GB2312" w:cs="楷体_GB2312"/>
          <w:color w:val="000000" w:themeColor="text1"/>
          <w:spacing w:val="-6"/>
          <w:sz w:val="18"/>
          <w:szCs w:val="18"/>
          <w14:textFill>
            <w14:solidFill>
              <w14:schemeClr w14:val="tx1"/>
            </w14:solidFill>
          </w14:textFill>
        </w:rPr>
        <w:t>科学知识概论、艺术知识概论、中国文化概论、西方文化概论、社会科学知识概论等荣誉课程中选修1门修读，计入1学分。</w:t>
      </w:r>
    </w:p>
    <w:p>
      <w:pPr>
        <w:rPr>
          <w:rFonts w:ascii="宋体" w:hAnsi="宋体" w:eastAsia="宋体" w:cs="宋体"/>
          <w:bCs/>
          <w:color w:val="000000" w:themeColor="text1"/>
          <w:szCs w:val="21"/>
          <w14:textFill>
            <w14:solidFill>
              <w14:schemeClr w14:val="tx1"/>
            </w14:solidFill>
          </w14:textFill>
        </w:rPr>
        <w:sectPr>
          <w:type w:val="continuous"/>
          <w:pgSz w:w="11906" w:h="16838"/>
          <w:pgMar w:top="1701" w:right="1474" w:bottom="1418" w:left="1418" w:header="1191" w:footer="1021" w:gutter="0"/>
          <w:pgNumType w:fmt="decimal"/>
          <w:cols w:space="0" w:num="1"/>
          <w:docGrid w:linePitch="317" w:charSpace="0"/>
        </w:sectPr>
      </w:pPr>
    </w:p>
    <w:p>
      <w:pP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专业名称： 俄语语言文学专业                                    专业代码： 050202</w:t>
      </w:r>
    </w:p>
    <w:tbl>
      <w:tblPr>
        <w:tblStyle w:val="8"/>
        <w:tblW w:w="9723" w:type="dxa"/>
        <w:tblInd w:w="-221"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29"/>
        <w:gridCol w:w="693"/>
        <w:gridCol w:w="992"/>
        <w:gridCol w:w="2693"/>
        <w:gridCol w:w="709"/>
        <w:gridCol w:w="709"/>
        <w:gridCol w:w="708"/>
        <w:gridCol w:w="426"/>
        <w:gridCol w:w="1457"/>
        <w:gridCol w:w="707"/>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84" w:hRule="exact"/>
        </w:trPr>
        <w:tc>
          <w:tcPr>
            <w:tcW w:w="1322"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类别</w:t>
            </w:r>
          </w:p>
        </w:tc>
        <w:tc>
          <w:tcPr>
            <w:tcW w:w="99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课程代码</w:t>
            </w:r>
          </w:p>
        </w:tc>
        <w:tc>
          <w:tcPr>
            <w:tcW w:w="26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课程名称</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学期</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学时</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学时</w:t>
            </w:r>
          </w:p>
        </w:tc>
        <w:tc>
          <w:tcPr>
            <w:tcW w:w="4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分</w:t>
            </w:r>
          </w:p>
        </w:tc>
        <w:tc>
          <w:tcPr>
            <w:tcW w:w="14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任课教师</w:t>
            </w:r>
          </w:p>
        </w:tc>
        <w:tc>
          <w:tcPr>
            <w:tcW w:w="7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87" w:hRule="exact"/>
        </w:trPr>
        <w:tc>
          <w:tcPr>
            <w:tcW w:w="629"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课</w:t>
            </w:r>
          </w:p>
        </w:tc>
        <w:tc>
          <w:tcPr>
            <w:tcW w:w="69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公</w:t>
            </w:r>
          </w:p>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共</w:t>
            </w:r>
          </w:p>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课</w:t>
            </w: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M0051001</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中国特色科学社会主义理论与实践研究</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马克思主义学院</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2" w:hRule="exact"/>
        </w:trPr>
        <w:tc>
          <w:tcPr>
            <w:tcW w:w="62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6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M0050005</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马克思主义与社会科学方法论</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1</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18</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马克思主义学院</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2" w:hRule="exact"/>
        </w:trPr>
        <w:tc>
          <w:tcPr>
            <w:tcW w:w="62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6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M0101102</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第二外国语</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一、二</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72</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外国语学院</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2" w:hRule="exact"/>
        </w:trPr>
        <w:tc>
          <w:tcPr>
            <w:tcW w:w="62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69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课</w:t>
            </w: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M0102001</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普通语言学</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王  琦 教  授</w:t>
            </w:r>
          </w:p>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周  漫 副教授</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7" w:hRule="exact"/>
        </w:trPr>
        <w:tc>
          <w:tcPr>
            <w:tcW w:w="62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6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M0102002</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中外文化</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导师组</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62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6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M0102004</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文学原理</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导师组</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62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6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M0102005</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翻译通论</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导师组</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62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69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r>
              <w:rPr>
                <w:rFonts w:hint="eastAsia" w:cs="等线"/>
                <w:b/>
                <w:bCs/>
                <w:color w:val="000000" w:themeColor="text1"/>
                <w:kern w:val="0"/>
                <w:sz w:val="18"/>
                <w:szCs w:val="18"/>
                <w14:textFill>
                  <w14:solidFill>
                    <w14:schemeClr w14:val="tx1"/>
                  </w14:solidFill>
                </w14:textFill>
              </w:rPr>
              <w:t>课</w:t>
            </w: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M0103056</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俄语语法学</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54</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外教</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62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6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M0103057</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篇章语言学</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54</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李莉 副教授</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62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6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M0103058</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俄罗斯文化概论</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郭颖颖 讲师</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62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69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s="等线"/>
                <w:b/>
                <w:bCs/>
                <w:color w:val="000000" w:themeColor="text1"/>
                <w:kern w:val="0"/>
                <w:sz w:val="18"/>
                <w:szCs w:val="18"/>
                <w14:textFill>
                  <w14:solidFill>
                    <w14:schemeClr w14:val="tx1"/>
                  </w14:solidFill>
                </w14:textFill>
              </w:rPr>
            </w:pP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M0103059</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俄语修辞学</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54</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李莉 副教授</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629"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r>
              <w:rPr>
                <w:rFonts w:hint="eastAsia" w:cs="等线"/>
                <w:b/>
                <w:color w:val="000000" w:themeColor="text1"/>
                <w:kern w:val="0"/>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r>
              <w:rPr>
                <w:rFonts w:hint="eastAsia" w:cs="等线"/>
                <w:b/>
                <w:color w:val="000000" w:themeColor="text1"/>
                <w:kern w:val="0"/>
                <w:sz w:val="18"/>
                <w:szCs w:val="18"/>
                <w14:textFill>
                  <w14:solidFill>
                    <w14:schemeClr w14:val="tx1"/>
                  </w14:solidFill>
                </w14:textFill>
              </w:rPr>
              <w:t xml:space="preserve">      修</w:t>
            </w:r>
          </w:p>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r>
              <w:rPr>
                <w:rFonts w:hint="eastAsia" w:cs="等线"/>
                <w:b/>
                <w:color w:val="000000" w:themeColor="text1"/>
                <w:kern w:val="0"/>
                <w:sz w:val="18"/>
                <w:szCs w:val="18"/>
                <w14:textFill>
                  <w14:solidFill>
                    <w14:schemeClr w14:val="tx1"/>
                  </w14:solidFill>
                </w14:textFill>
              </w:rPr>
              <w:t xml:space="preserve">      课</w:t>
            </w:r>
          </w:p>
        </w:tc>
        <w:tc>
          <w:tcPr>
            <w:tcW w:w="693"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r>
              <w:rPr>
                <w:rFonts w:hint="eastAsia" w:cs="等线"/>
                <w:b/>
                <w:color w:val="000000" w:themeColor="text1"/>
                <w:kern w:val="0"/>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r>
              <w:rPr>
                <w:rFonts w:hint="eastAsia" w:cs="等线"/>
                <w:b/>
                <w:color w:val="000000" w:themeColor="text1"/>
                <w:kern w:val="0"/>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r>
              <w:rPr>
                <w:rFonts w:hint="eastAsia" w:cs="等线"/>
                <w:b/>
                <w:color w:val="000000" w:themeColor="text1"/>
                <w:kern w:val="0"/>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r>
              <w:rPr>
                <w:rFonts w:hint="eastAsia" w:cs="等线"/>
                <w:b/>
                <w:color w:val="000000" w:themeColor="text1"/>
                <w:kern w:val="0"/>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r>
              <w:rPr>
                <w:rFonts w:hint="eastAsia" w:cs="等线"/>
                <w:b/>
                <w:color w:val="000000" w:themeColor="text1"/>
                <w:kern w:val="0"/>
                <w:sz w:val="18"/>
                <w:szCs w:val="18"/>
                <w14:textFill>
                  <w14:solidFill>
                    <w14:schemeClr w14:val="tx1"/>
                  </w14:solidFill>
                </w14:textFill>
              </w:rPr>
              <w:t>课</w:t>
            </w: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M0104062</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高级俄语写作</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外教</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629"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cs="等线"/>
                <w:b/>
                <w:color w:val="000000" w:themeColor="text1"/>
                <w:kern w:val="0"/>
                <w:sz w:val="18"/>
                <w:szCs w:val="18"/>
                <w14:textFill>
                  <w14:solidFill>
                    <w14:schemeClr w14:val="tx1"/>
                  </w14:solidFill>
                </w14:textFill>
              </w:rPr>
            </w:pPr>
          </w:p>
        </w:tc>
        <w:tc>
          <w:tcPr>
            <w:tcW w:w="693"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M0104063</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俄语语用学</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蒋智妍 讲师</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629"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cs="等线"/>
                <w:b/>
                <w:color w:val="000000" w:themeColor="text1"/>
                <w:kern w:val="0"/>
                <w:sz w:val="18"/>
                <w:szCs w:val="18"/>
                <w14:textFill>
                  <w14:solidFill>
                    <w14:schemeClr w14:val="tx1"/>
                  </w14:solidFill>
                </w14:textFill>
              </w:rPr>
            </w:pPr>
          </w:p>
        </w:tc>
        <w:tc>
          <w:tcPr>
            <w:tcW w:w="693"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M0104058</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中国文化概论</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李朝霞 讲师</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2" w:hRule="exact"/>
        </w:trPr>
        <w:tc>
          <w:tcPr>
            <w:tcW w:w="629"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cs="等线"/>
                <w:b/>
                <w:color w:val="000000" w:themeColor="text1"/>
                <w:kern w:val="0"/>
                <w:sz w:val="18"/>
                <w:szCs w:val="18"/>
                <w14:textFill>
                  <w14:solidFill>
                    <w14:schemeClr w14:val="tx1"/>
                  </w14:solidFill>
                </w14:textFill>
              </w:rPr>
            </w:pPr>
          </w:p>
        </w:tc>
        <w:tc>
          <w:tcPr>
            <w:tcW w:w="693"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M0104064</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二十世纪俄罗斯文学批评史</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马千钤 讲师</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trPr>
        <w:tc>
          <w:tcPr>
            <w:tcW w:w="629"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cs="等线"/>
                <w:b/>
                <w:color w:val="000000" w:themeColor="text1"/>
                <w:kern w:val="0"/>
                <w:sz w:val="18"/>
                <w:szCs w:val="18"/>
                <w14:textFill>
                  <w14:solidFill>
                    <w14:schemeClr w14:val="tx1"/>
                  </w14:solidFill>
                </w14:textFill>
              </w:rPr>
            </w:pPr>
          </w:p>
        </w:tc>
        <w:tc>
          <w:tcPr>
            <w:tcW w:w="693"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M0104061</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高级汉俄-俄汉翻译</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马千钤 讲师</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7" w:hRule="exact"/>
        </w:trPr>
        <w:tc>
          <w:tcPr>
            <w:tcW w:w="629"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cs="等线"/>
                <w:b/>
                <w:color w:val="000000" w:themeColor="text1"/>
                <w:kern w:val="0"/>
                <w:sz w:val="18"/>
                <w:szCs w:val="18"/>
                <w14:textFill>
                  <w14:solidFill>
                    <w14:schemeClr w14:val="tx1"/>
                  </w14:solidFill>
                </w14:textFill>
              </w:rPr>
            </w:pPr>
          </w:p>
        </w:tc>
        <w:tc>
          <w:tcPr>
            <w:tcW w:w="693"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M0104060</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俄罗斯文学作品及选读</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外教</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2" w:hRule="exact"/>
        </w:trPr>
        <w:tc>
          <w:tcPr>
            <w:tcW w:w="629"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cs="等线"/>
                <w:b/>
                <w:color w:val="000000" w:themeColor="text1"/>
                <w:kern w:val="0"/>
                <w:sz w:val="18"/>
                <w:szCs w:val="18"/>
                <w14:textFill>
                  <w14:solidFill>
                    <w14:schemeClr w14:val="tx1"/>
                  </w14:solidFill>
                </w14:textFill>
              </w:rPr>
            </w:pPr>
          </w:p>
        </w:tc>
        <w:tc>
          <w:tcPr>
            <w:tcW w:w="693"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r>
              <w:rPr>
                <w:rFonts w:hint="eastAsia" w:cs="等线"/>
                <w:b/>
                <w:color w:val="000000" w:themeColor="text1"/>
                <w:kern w:val="0"/>
                <w:sz w:val="18"/>
                <w:szCs w:val="18"/>
                <w14:textFill>
                  <w14:solidFill>
                    <w14:schemeClr w14:val="tx1"/>
                  </w14:solidFill>
                </w14:textFill>
              </w:rPr>
              <w:t>公共选修课</w:t>
            </w:r>
          </w:p>
        </w:tc>
        <w:tc>
          <w:tcPr>
            <w:tcW w:w="99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M0007000</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语言能力提升课程</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外国语学院</w:t>
            </w:r>
          </w:p>
          <w:p>
            <w:pPr>
              <w:keepNext w:val="0"/>
              <w:keepLines w:val="0"/>
              <w:suppressLineNumbers w:val="0"/>
              <w:adjustRightInd w:val="0"/>
              <w:snapToGrid w:val="0"/>
              <w:spacing w:before="0" w:beforeAutospacing="0" w:after="0" w:afterAutospacing="0" w:line="240" w:lineRule="exact"/>
              <w:ind w:left="-105" w:leftChars="-50" w:right="0" w:firstLine="90" w:firstLineChars="5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kern w:val="18"/>
                <w:sz w:val="18"/>
                <w:szCs w:val="18"/>
                <w14:textFill>
                  <w14:solidFill>
                    <w14:schemeClr w14:val="tx1"/>
                  </w14:solidFill>
                </w14:textFill>
              </w:rPr>
              <w:t>文学院</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9" w:hRule="exact"/>
        </w:trPr>
        <w:tc>
          <w:tcPr>
            <w:tcW w:w="629"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cs="等线"/>
                <w:b/>
                <w:color w:val="000000" w:themeColor="text1"/>
                <w:kern w:val="0"/>
                <w:sz w:val="18"/>
                <w:szCs w:val="18"/>
                <w14:textFill>
                  <w14:solidFill>
                    <w14:schemeClr w14:val="tx1"/>
                  </w14:solidFill>
                </w14:textFill>
              </w:rPr>
            </w:pPr>
          </w:p>
        </w:tc>
        <w:tc>
          <w:tcPr>
            <w:tcW w:w="69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cs="等线"/>
                <w:b/>
                <w:color w:val="000000" w:themeColor="text1"/>
                <w:kern w:val="0"/>
                <w:sz w:val="18"/>
                <w:szCs w:val="18"/>
                <w14:textFill>
                  <w14:solidFill>
                    <w14:schemeClr w14:val="tx1"/>
                  </w14:solidFill>
                </w14:textFill>
              </w:rPr>
            </w:pPr>
          </w:p>
        </w:tc>
        <w:tc>
          <w:tcPr>
            <w:tcW w:w="99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M0006000</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一、二</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w:t>
            </w:r>
          </w:p>
        </w:tc>
        <w:tc>
          <w:tcPr>
            <w:tcW w:w="4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w:t>
            </w:r>
          </w:p>
        </w:tc>
        <w:tc>
          <w:tcPr>
            <w:tcW w:w="145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kern w:val="18"/>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研究生院</w:t>
            </w:r>
          </w:p>
        </w:tc>
        <w:tc>
          <w:tcPr>
            <w:tcW w:w="7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76" w:hRule="exact"/>
        </w:trPr>
        <w:tc>
          <w:tcPr>
            <w:tcW w:w="1322"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其他</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培养</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环节</w:t>
            </w:r>
          </w:p>
        </w:tc>
        <w:tc>
          <w:tcPr>
            <w:tcW w:w="992" w:type="dxa"/>
            <w:vMerge w:val="restart"/>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M0105004</w:t>
            </w:r>
          </w:p>
        </w:tc>
        <w:tc>
          <w:tcPr>
            <w:tcW w:w="2693" w:type="dxa"/>
            <w:vMerge w:val="restart"/>
            <w:tcBorders>
              <w:lef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专业实践（1学分）</w:t>
            </w:r>
          </w:p>
        </w:tc>
        <w:tc>
          <w:tcPr>
            <w:tcW w:w="4716" w:type="dxa"/>
            <w:gridSpan w:val="6"/>
            <w:tcBorders>
              <w:bottom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教/研：硕士研究生应从事不少于一学期的助教/研工作（0.5学分）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5" w:hRule="exact"/>
        </w:trPr>
        <w:tc>
          <w:tcPr>
            <w:tcW w:w="1322"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92" w:type="dxa"/>
            <w:vMerge w:val="continue"/>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p>
        </w:tc>
        <w:tc>
          <w:tcPr>
            <w:tcW w:w="2693" w:type="dxa"/>
            <w:vMerge w:val="continue"/>
            <w:tcBorders>
              <w:lef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bCs/>
                <w:color w:val="000000" w:themeColor="text1"/>
                <w:spacing w:val="-6"/>
                <w:kern w:val="18"/>
                <w:sz w:val="18"/>
                <w:szCs w:val="18"/>
                <w14:textFill>
                  <w14:solidFill>
                    <w14:schemeClr w14:val="tx1"/>
                  </w14:solidFill>
                </w14:textFill>
              </w:rPr>
            </w:pPr>
          </w:p>
        </w:tc>
        <w:tc>
          <w:tcPr>
            <w:tcW w:w="4716" w:type="dxa"/>
            <w:gridSpan w:val="6"/>
            <w:tcBorders>
              <w:top w:val="single" w:color="auto" w:sz="4" w:space="0"/>
              <w:bottom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社会实践（0.5学分）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1322" w:type="dxa"/>
            <w:gridSpan w:val="2"/>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p>
        </w:tc>
        <w:tc>
          <w:tcPr>
            <w:tcW w:w="992"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M0105005</w:t>
            </w:r>
          </w:p>
        </w:tc>
        <w:tc>
          <w:tcPr>
            <w:tcW w:w="2693" w:type="dxa"/>
            <w:tcBorders>
              <w:lef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学术讲座（</w:t>
            </w:r>
            <w:r>
              <w:rPr>
                <w:rFonts w:hint="default" w:ascii="宋体" w:hAnsi="宋体"/>
                <w:bCs/>
                <w:color w:val="000000" w:themeColor="text1"/>
                <w:spacing w:val="-6"/>
                <w:kern w:val="18"/>
                <w:sz w:val="18"/>
                <w:szCs w:val="18"/>
                <w14:textFill>
                  <w14:solidFill>
                    <w14:schemeClr w14:val="tx1"/>
                  </w14:solidFill>
                </w14:textFill>
              </w:rPr>
              <w:t>1学分）</w:t>
            </w:r>
          </w:p>
        </w:tc>
        <w:tc>
          <w:tcPr>
            <w:tcW w:w="4716" w:type="dxa"/>
            <w:gridSpan w:val="6"/>
            <w:tcBorders>
              <w:top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选听学科前沿系列讲座不少于10次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7" w:hRule="exact"/>
        </w:trPr>
        <w:tc>
          <w:tcPr>
            <w:tcW w:w="1322" w:type="dxa"/>
            <w:gridSpan w:val="2"/>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firstLine="361"/>
              <w:rPr>
                <w:rFonts w:hint="default" w:ascii="宋体" w:hAnsi="宋体"/>
                <w:bCs/>
                <w:color w:val="000000" w:themeColor="text1"/>
                <w:kern w:val="0"/>
                <w:sz w:val="18"/>
                <w:szCs w:val="18"/>
                <w14:textFill>
                  <w14:solidFill>
                    <w14:schemeClr w14:val="tx1"/>
                  </w14:solidFill>
                </w14:textFill>
              </w:rPr>
            </w:pPr>
            <w:r>
              <w:rPr>
                <w:rFonts w:hint="eastAsia" w:cs="等线"/>
                <w:b/>
                <w:color w:val="000000" w:themeColor="text1"/>
                <w:kern w:val="0"/>
                <w:sz w:val="18"/>
                <w:szCs w:val="18"/>
                <w14:textFill>
                  <w14:solidFill>
                    <w14:schemeClr w14:val="tx1"/>
                  </w14:solidFill>
                </w14:textFill>
              </w:rPr>
              <w:t>总学分</w:t>
            </w:r>
          </w:p>
        </w:tc>
        <w:tc>
          <w:tcPr>
            <w:tcW w:w="8401" w:type="dxa"/>
            <w:gridSpan w:val="8"/>
            <w:tcBorders>
              <w:lef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不低于35学分</w:t>
            </w:r>
          </w:p>
        </w:tc>
      </w:tr>
    </w:tbl>
    <w:p>
      <w:pPr>
        <w:spacing w:before="72" w:beforeLines="30" w:line="240" w:lineRule="exact"/>
        <w:ind w:left="-288" w:leftChars="-137" w:right="-279" w:rightChars="-133"/>
        <w:rPr>
          <w:rFonts w:ascii="楷体_GB2312" w:hAnsi="楷体_GB2312" w:eastAsia="楷体_GB2312" w:cs="楷体_GB2312"/>
          <w:color w:val="000000" w:themeColor="text1"/>
          <w:spacing w:val="-2"/>
          <w:sz w:val="18"/>
          <w:szCs w:val="18"/>
          <w14:textFill>
            <w14:solidFill>
              <w14:schemeClr w14:val="tx1"/>
            </w14:solidFill>
          </w14:textFill>
        </w:rPr>
      </w:pPr>
      <w:r>
        <w:rPr>
          <w:rFonts w:hint="eastAsia" w:ascii="楷体_GB2312" w:hAnsi="楷体_GB2312" w:eastAsia="楷体_GB2312" w:cs="楷体_GB2312"/>
          <w:color w:val="000000" w:themeColor="text1"/>
          <w:spacing w:val="-2"/>
          <w:sz w:val="18"/>
          <w:szCs w:val="18"/>
          <w14:textFill>
            <w14:solidFill>
              <w14:schemeClr w14:val="tx1"/>
            </w14:solidFill>
          </w14:textFill>
        </w:rPr>
        <w:t>注：1.语言能力提升课程包括：法语、德语、日语、俄语等小语种课程以及古代汉语课程；2.学术学位硕士研究生必须从科学知识概论、艺术知识概论、中国文化概论、西方文化概论、社会科学知识概论等荣誉课程中选修1门修读，计入1学分。</w:t>
      </w:r>
    </w:p>
    <w:p>
      <w:pPr>
        <w:spacing w:before="72" w:beforeLines="30" w:line="240" w:lineRule="exact"/>
        <w:ind w:left="-288" w:leftChars="-137" w:right="-279" w:rightChars="-133"/>
        <w:rPr>
          <w:rFonts w:ascii="楷体_GB2312" w:hAnsi="楷体_GB2312" w:eastAsia="楷体_GB2312" w:cs="楷体_GB2312"/>
          <w:color w:val="000000" w:themeColor="text1"/>
          <w:spacing w:val="-2"/>
          <w:sz w:val="18"/>
          <w:szCs w:val="18"/>
          <w14:textFill>
            <w14:solidFill>
              <w14:schemeClr w14:val="tx1"/>
            </w14:solidFill>
          </w14:textFill>
        </w:rPr>
      </w:pPr>
    </w:p>
    <w:p>
      <w:pPr>
        <w:spacing w:before="72" w:beforeLines="30" w:line="240" w:lineRule="exact"/>
        <w:ind w:left="-168" w:leftChars="-80" w:right="-210" w:rightChars="-100"/>
        <w:rPr>
          <w:rFonts w:ascii="楷体_GB2312" w:hAnsi="楷体_GB2312" w:eastAsia="楷体_GB2312" w:cs="楷体_GB2312"/>
          <w:color w:val="000000" w:themeColor="text1"/>
          <w:spacing w:val="-2"/>
          <w:sz w:val="18"/>
          <w:szCs w:val="18"/>
          <w14:textFill>
            <w14:solidFill>
              <w14:schemeClr w14:val="tx1"/>
            </w14:solidFill>
          </w14:textFill>
        </w:rPr>
      </w:pPr>
    </w:p>
    <w:p>
      <w:pPr>
        <w:spacing w:before="72" w:beforeLines="30" w:line="240" w:lineRule="exact"/>
        <w:ind w:left="-168" w:leftChars="-80" w:right="-210" w:rightChars="-100"/>
        <w:rPr>
          <w:rFonts w:ascii="楷体_GB2312" w:hAnsi="楷体_GB2312" w:eastAsia="楷体_GB2312" w:cs="楷体_GB2312"/>
          <w:color w:val="000000" w:themeColor="text1"/>
          <w:sz w:val="18"/>
          <w:szCs w:val="18"/>
          <w14:textFill>
            <w14:solidFill>
              <w14:schemeClr w14:val="tx1"/>
            </w14:solidFill>
          </w14:textFill>
        </w:rPr>
      </w:pPr>
    </w:p>
    <w:p>
      <w:pPr>
        <w:spacing w:line="240" w:lineRule="exact"/>
        <w:ind w:right="-426" w:rightChars="-203"/>
        <w:rPr>
          <w:rFonts w:ascii="宋体" w:hAnsi="宋体" w:eastAsia="宋体" w:cs="宋体"/>
          <w:bCs/>
          <w:color w:val="000000" w:themeColor="text1"/>
          <w:szCs w:val="21"/>
          <w14:textFill>
            <w14:solidFill>
              <w14:schemeClr w14:val="tx1"/>
            </w14:solidFill>
          </w14:textFill>
        </w:rPr>
      </w:pPr>
    </w:p>
    <w:p>
      <w:pPr>
        <w:spacing w:line="240" w:lineRule="exact"/>
        <w:ind w:right="-426" w:rightChars="-203"/>
        <w:rPr>
          <w:rFonts w:ascii="宋体" w:hAnsi="宋体" w:eastAsia="宋体" w:cs="宋体"/>
          <w:bCs/>
          <w:color w:val="000000" w:themeColor="text1"/>
          <w:szCs w:val="21"/>
          <w14:textFill>
            <w14:solidFill>
              <w14:schemeClr w14:val="tx1"/>
            </w14:solidFill>
          </w14:textFill>
        </w:rPr>
      </w:pPr>
    </w:p>
    <w:p>
      <w:pPr>
        <w:spacing w:line="240" w:lineRule="exact"/>
        <w:ind w:right="-426" w:rightChars="-203"/>
        <w:rPr>
          <w:rFonts w:ascii="宋体" w:hAnsi="宋体" w:eastAsia="宋体" w:cs="宋体"/>
          <w:bCs/>
          <w:color w:val="000000" w:themeColor="text1"/>
          <w:szCs w:val="21"/>
          <w14:textFill>
            <w14:solidFill>
              <w14:schemeClr w14:val="tx1"/>
            </w14:solidFill>
          </w14:textFill>
        </w:rPr>
        <w:sectPr>
          <w:pgSz w:w="11906" w:h="16838"/>
          <w:pgMar w:top="1701" w:right="1474" w:bottom="1418" w:left="1418" w:header="1191" w:footer="1021" w:gutter="0"/>
          <w:pgNumType w:fmt="decimal"/>
          <w:cols w:space="0" w:num="1"/>
          <w:docGrid w:linePitch="317" w:charSpace="0"/>
        </w:sectPr>
      </w:pPr>
    </w:p>
    <w:p>
      <w:pPr>
        <w:spacing w:line="240" w:lineRule="exact"/>
        <w:ind w:right="-426" w:rightChars="-203"/>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专业名称：日语语言文学专业                                             专业代码：050205</w:t>
      </w:r>
    </w:p>
    <w:tbl>
      <w:tblPr>
        <w:tblStyle w:val="8"/>
        <w:tblW w:w="9657" w:type="dxa"/>
        <w:jc w:val="center"/>
        <w:tblInd w:w="-144"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36"/>
        <w:gridCol w:w="851"/>
        <w:gridCol w:w="977"/>
        <w:gridCol w:w="2700"/>
        <w:gridCol w:w="677"/>
        <w:gridCol w:w="600"/>
        <w:gridCol w:w="631"/>
        <w:gridCol w:w="473"/>
        <w:gridCol w:w="1607"/>
        <w:gridCol w:w="60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28" w:hRule="exact"/>
          <w:jc w:val="center"/>
        </w:trPr>
        <w:tc>
          <w:tcPr>
            <w:tcW w:w="1387"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类别</w:t>
            </w: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课程代码</w:t>
            </w:r>
          </w:p>
        </w:tc>
        <w:tc>
          <w:tcPr>
            <w:tcW w:w="27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课程名称</w:t>
            </w:r>
          </w:p>
        </w:tc>
        <w:tc>
          <w:tcPr>
            <w:tcW w:w="6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学期</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学时</w:t>
            </w:r>
          </w:p>
        </w:tc>
        <w:tc>
          <w:tcPr>
            <w:tcW w:w="63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b/>
                <w:bCs/>
                <w:color w:val="000000" w:themeColor="text1"/>
                <w:kern w:val="0"/>
                <w:sz w:val="18"/>
                <w:szCs w:val="18"/>
                <w14:textFill>
                  <w14:solidFill>
                    <w14:schemeClr w14:val="tx1"/>
                  </w14:solidFill>
                </w14:textFill>
              </w:rPr>
              <w:t>学时</w:t>
            </w:r>
          </w:p>
        </w:tc>
        <w:tc>
          <w:tcPr>
            <w:tcW w:w="4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分</w:t>
            </w:r>
          </w:p>
        </w:tc>
        <w:tc>
          <w:tcPr>
            <w:tcW w:w="16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任课教师</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06" w:hRule="exact"/>
          <w:jc w:val="center"/>
        </w:trPr>
        <w:tc>
          <w:tcPr>
            <w:tcW w:w="536"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w:t>
            </w:r>
          </w:p>
        </w:tc>
        <w:tc>
          <w:tcPr>
            <w:tcW w:w="851"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r>
              <w:rPr>
                <w:rFonts w:hint="eastAsia" w:ascii="宋体" w:hAnsi="宋体" w:eastAsia="宋体" w:cs="宋体"/>
                <w:b/>
                <w:color w:val="000000" w:themeColor="text1"/>
                <w:w w:val="90"/>
                <w:kern w:val="0"/>
                <w:sz w:val="18"/>
                <w:szCs w:val="18"/>
                <w14:textFill>
                  <w14:solidFill>
                    <w14:schemeClr w14:val="tx1"/>
                  </w14:solidFill>
                </w14:textFill>
              </w:rPr>
              <w:t>公</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r>
              <w:rPr>
                <w:rFonts w:hint="eastAsia" w:ascii="宋体" w:hAnsi="宋体" w:eastAsia="宋体" w:cs="宋体"/>
                <w:b/>
                <w:color w:val="000000" w:themeColor="text1"/>
                <w:w w:val="90"/>
                <w:kern w:val="0"/>
                <w:sz w:val="18"/>
                <w:szCs w:val="18"/>
                <w14:textFill>
                  <w14:solidFill>
                    <w14:schemeClr w14:val="tx1"/>
                  </w14:solidFill>
                </w14:textFill>
              </w:rPr>
              <w:t>共</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r>
              <w:rPr>
                <w:rFonts w:hint="eastAsia" w:ascii="宋体" w:hAnsi="宋体" w:eastAsia="宋体" w:cs="宋体"/>
                <w:b/>
                <w:color w:val="000000" w:themeColor="text1"/>
                <w:w w:val="90"/>
                <w:kern w:val="0"/>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r>
              <w:rPr>
                <w:rFonts w:hint="eastAsia" w:ascii="宋体" w:hAnsi="宋体" w:eastAsia="宋体" w:cs="宋体"/>
                <w:b/>
                <w:color w:val="000000" w:themeColor="text1"/>
                <w:w w:val="90"/>
                <w:kern w:val="0"/>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r>
              <w:rPr>
                <w:rFonts w:hint="eastAsia" w:ascii="宋体" w:hAnsi="宋体" w:eastAsia="宋体" w:cs="宋体"/>
                <w:b/>
                <w:color w:val="000000" w:themeColor="text1"/>
                <w:w w:val="90"/>
                <w:kern w:val="0"/>
                <w:sz w:val="18"/>
                <w:szCs w:val="18"/>
                <w14:textFill>
                  <w14:solidFill>
                    <w14:schemeClr w14:val="tx1"/>
                  </w14:solidFill>
                </w14:textFill>
              </w:rPr>
              <w:t>课</w:t>
            </w: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M0051001</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中国特色科学社会主义理论与实践研究</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马克思主义学院</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exact"/>
          <w:jc w:val="center"/>
        </w:trPr>
        <w:tc>
          <w:tcPr>
            <w:tcW w:w="53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85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M0050005</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马克思主义与社会科学方法论</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18</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马克思主义学院</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53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85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M0101102</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第二外国语</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一、二</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外国语学院</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53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851"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r>
              <w:rPr>
                <w:rFonts w:hint="eastAsia" w:ascii="宋体" w:hAnsi="宋体" w:eastAsia="宋体" w:cs="宋体"/>
                <w:b/>
                <w:color w:val="000000" w:themeColor="text1"/>
                <w:w w:val="90"/>
                <w:kern w:val="0"/>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r>
              <w:rPr>
                <w:rFonts w:hint="eastAsia" w:ascii="宋体" w:hAnsi="宋体" w:eastAsia="宋体" w:cs="宋体"/>
                <w:b/>
                <w:color w:val="000000" w:themeColor="text1"/>
                <w:w w:val="90"/>
                <w:kern w:val="0"/>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r>
              <w:rPr>
                <w:rFonts w:hint="eastAsia" w:ascii="宋体" w:hAnsi="宋体" w:eastAsia="宋体" w:cs="宋体"/>
                <w:b/>
                <w:color w:val="000000" w:themeColor="text1"/>
                <w:w w:val="90"/>
                <w:kern w:val="0"/>
                <w:sz w:val="18"/>
                <w:szCs w:val="18"/>
                <w14:textFill>
                  <w14:solidFill>
                    <w14:schemeClr w14:val="tx1"/>
                  </w14:solidFill>
                </w14:textFill>
              </w:rPr>
              <w:t>基</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r>
              <w:rPr>
                <w:rFonts w:hint="eastAsia" w:ascii="宋体" w:hAnsi="宋体" w:eastAsia="宋体" w:cs="宋体"/>
                <w:b/>
                <w:color w:val="000000" w:themeColor="text1"/>
                <w:w w:val="90"/>
                <w:kern w:val="0"/>
                <w:sz w:val="18"/>
                <w:szCs w:val="18"/>
                <w14:textFill>
                  <w14:solidFill>
                    <w14:schemeClr w14:val="tx1"/>
                  </w14:solidFill>
                </w14:textFill>
              </w:rPr>
              <w:t>础</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r>
              <w:rPr>
                <w:rFonts w:hint="eastAsia" w:ascii="宋体" w:hAnsi="宋体" w:eastAsia="宋体" w:cs="宋体"/>
                <w:b/>
                <w:color w:val="000000" w:themeColor="text1"/>
                <w:w w:val="90"/>
                <w:kern w:val="0"/>
                <w:sz w:val="18"/>
                <w:szCs w:val="18"/>
                <w14:textFill>
                  <w14:solidFill>
                    <w14:schemeClr w14:val="tx1"/>
                  </w14:solidFill>
                </w14:textFill>
              </w:rPr>
              <w:t>课</w:t>
            </w: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M0102001</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普通语言学</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王  琦 教  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周  漫 副教授</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53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85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M0102002</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leftChars="-5" w:right="0" w:hanging="10" w:hangingChars="6"/>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中外文化</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导师组</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53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85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M0102004</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文学原理</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导师组</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53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85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M0102005</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翻译通论</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导师组</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53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851"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r>
              <w:rPr>
                <w:rFonts w:hint="eastAsia" w:ascii="宋体" w:hAnsi="宋体" w:eastAsia="宋体" w:cs="宋体"/>
                <w:b/>
                <w:color w:val="000000" w:themeColor="text1"/>
                <w:w w:val="90"/>
                <w:kern w:val="0"/>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r>
              <w:rPr>
                <w:rFonts w:hint="eastAsia" w:ascii="宋体" w:hAnsi="宋体" w:eastAsia="宋体" w:cs="宋体"/>
                <w:b/>
                <w:color w:val="000000" w:themeColor="text1"/>
                <w:w w:val="90"/>
                <w:kern w:val="0"/>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r>
              <w:rPr>
                <w:rFonts w:hint="eastAsia" w:ascii="宋体" w:hAnsi="宋体" w:eastAsia="宋体" w:cs="宋体"/>
                <w:b/>
                <w:color w:val="000000" w:themeColor="text1"/>
                <w:w w:val="90"/>
                <w:kern w:val="0"/>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r>
              <w:rPr>
                <w:rFonts w:hint="eastAsia" w:ascii="宋体" w:hAnsi="宋体" w:eastAsia="宋体" w:cs="宋体"/>
                <w:b/>
                <w:color w:val="000000" w:themeColor="text1"/>
                <w:w w:val="90"/>
                <w:kern w:val="0"/>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r>
              <w:rPr>
                <w:rFonts w:hint="eastAsia" w:ascii="宋体" w:hAnsi="宋体" w:eastAsia="宋体" w:cs="宋体"/>
                <w:b/>
                <w:color w:val="000000" w:themeColor="text1"/>
                <w:w w:val="90"/>
                <w:kern w:val="0"/>
                <w:sz w:val="18"/>
                <w:szCs w:val="18"/>
                <w14:textFill>
                  <w14:solidFill>
                    <w14:schemeClr w14:val="tx1"/>
                  </w14:solidFill>
                </w14:textFill>
              </w:rPr>
              <w:t>课</w:t>
            </w: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M0103036</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日本文学导论</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 xml:space="preserve"> 3</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54</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王  辉 副教授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张焕香 讲  师</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53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85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w w:val="90"/>
                <w:kern w:val="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M0103037</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日本文化导论</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 xml:space="preserve"> 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程朝侠 副教授</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53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85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M0103038</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日本近代小说专题研究</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 xml:space="preserve"> 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王  辉 副教授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张焕香 讲  师</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0" w:hRule="exact"/>
          <w:jc w:val="center"/>
        </w:trPr>
        <w:tc>
          <w:tcPr>
            <w:tcW w:w="53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85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M0103041</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日本古典文学</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王  辉 副教授</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536"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w:t>
            </w:r>
          </w:p>
        </w:tc>
        <w:tc>
          <w:tcPr>
            <w:tcW w:w="851"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w:t>
            </w: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M0104044</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日本大众文学</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王  辉 副教授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张焕香 讲  师</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5" w:hRule="exact"/>
          <w:jc w:val="center"/>
        </w:trPr>
        <w:tc>
          <w:tcPr>
            <w:tcW w:w="53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85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M0104040</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日本文学批评</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王  辉 副教授</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exact"/>
          <w:jc w:val="center"/>
        </w:trPr>
        <w:tc>
          <w:tcPr>
            <w:tcW w:w="53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
                <w:color w:val="000000" w:themeColor="text1"/>
                <w:kern w:val="0"/>
                <w:sz w:val="18"/>
                <w:szCs w:val="18"/>
                <w14:textFill>
                  <w14:solidFill>
                    <w14:schemeClr w14:val="tx1"/>
                  </w14:solidFill>
                </w14:textFill>
              </w:rPr>
            </w:pPr>
          </w:p>
        </w:tc>
        <w:tc>
          <w:tcPr>
            <w:tcW w:w="85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M0104041</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宗教与文学关系研究</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 xml:space="preserve"> 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王  辉 副教授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程朝侠 副教授</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53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
                <w:color w:val="000000" w:themeColor="text1"/>
                <w:kern w:val="0"/>
                <w:sz w:val="18"/>
                <w:szCs w:val="18"/>
                <w14:textFill>
                  <w14:solidFill>
                    <w14:schemeClr w14:val="tx1"/>
                  </w14:solidFill>
                </w14:textFill>
              </w:rPr>
            </w:pPr>
          </w:p>
        </w:tc>
        <w:tc>
          <w:tcPr>
            <w:tcW w:w="85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M0104051</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日本小说前沿研究</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 xml:space="preserve"> 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王  辉 副教授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张焕香 讲  师</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8" w:hRule="exact"/>
          <w:jc w:val="center"/>
        </w:trPr>
        <w:tc>
          <w:tcPr>
            <w:tcW w:w="53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
                <w:color w:val="000000" w:themeColor="text1"/>
                <w:kern w:val="0"/>
                <w:sz w:val="18"/>
                <w:szCs w:val="18"/>
                <w14:textFill>
                  <w14:solidFill>
                    <w14:schemeClr w14:val="tx1"/>
                  </w14:solidFill>
                </w14:textFill>
              </w:rPr>
            </w:pPr>
          </w:p>
        </w:tc>
        <w:tc>
          <w:tcPr>
            <w:tcW w:w="85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M0104065</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20世纪西方文艺思潮导读</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刘利平 副教授</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53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
                <w:color w:val="000000" w:themeColor="text1"/>
                <w:kern w:val="0"/>
                <w:sz w:val="18"/>
                <w:szCs w:val="18"/>
                <w14:textFill>
                  <w14:solidFill>
                    <w14:schemeClr w14:val="tx1"/>
                  </w14:solidFill>
                </w14:textFill>
              </w:rPr>
            </w:pPr>
          </w:p>
        </w:tc>
        <w:tc>
          <w:tcPr>
            <w:tcW w:w="85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M0104006</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比较文学概论</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王国礼 副教授</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17" w:hRule="exact"/>
          <w:jc w:val="center"/>
        </w:trPr>
        <w:tc>
          <w:tcPr>
            <w:tcW w:w="53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
                <w:color w:val="000000" w:themeColor="text1"/>
                <w:kern w:val="0"/>
                <w:sz w:val="18"/>
                <w:szCs w:val="18"/>
                <w14:textFill>
                  <w14:solidFill>
                    <w14:schemeClr w14:val="tx1"/>
                  </w14:solidFill>
                </w14:textFill>
              </w:rPr>
            </w:pPr>
          </w:p>
        </w:tc>
        <w:tc>
          <w:tcPr>
            <w:tcW w:w="851"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公</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共</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w:t>
            </w: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M0007000</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外国语学院</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文学院</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78" w:hRule="exact"/>
          <w:jc w:val="center"/>
        </w:trPr>
        <w:tc>
          <w:tcPr>
            <w:tcW w:w="53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
                <w:color w:val="000000" w:themeColor="text1"/>
                <w:kern w:val="0"/>
                <w:sz w:val="18"/>
                <w:szCs w:val="18"/>
                <w14:textFill>
                  <w14:solidFill>
                    <w14:schemeClr w14:val="tx1"/>
                  </w14:solidFill>
                </w14:textFill>
              </w:rPr>
            </w:pPr>
          </w:p>
        </w:tc>
        <w:tc>
          <w:tcPr>
            <w:tcW w:w="85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M0006000</w:t>
            </w:r>
          </w:p>
        </w:tc>
        <w:tc>
          <w:tcPr>
            <w:tcW w:w="27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6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一、二</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w:t>
            </w:r>
          </w:p>
        </w:tc>
        <w:tc>
          <w:tcPr>
            <w:tcW w:w="63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w:t>
            </w:r>
          </w:p>
        </w:tc>
        <w:tc>
          <w:tcPr>
            <w:tcW w:w="47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w:t>
            </w:r>
          </w:p>
        </w:tc>
        <w:tc>
          <w:tcPr>
            <w:tcW w:w="160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研究生院</w:t>
            </w:r>
          </w:p>
        </w:tc>
        <w:tc>
          <w:tcPr>
            <w:tcW w:w="6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6" w:hRule="exact"/>
          <w:jc w:val="center"/>
        </w:trPr>
        <w:tc>
          <w:tcPr>
            <w:tcW w:w="1387"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其他</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培养</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环节</w:t>
            </w:r>
          </w:p>
        </w:tc>
        <w:tc>
          <w:tcPr>
            <w:tcW w:w="977" w:type="dxa"/>
            <w:vMerge w:val="restart"/>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M0105004</w:t>
            </w:r>
          </w:p>
        </w:tc>
        <w:tc>
          <w:tcPr>
            <w:tcW w:w="2700" w:type="dxa"/>
            <w:vMerge w:val="restart"/>
            <w:tcBorders>
              <w:lef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专业实践（1学分）</w:t>
            </w:r>
          </w:p>
        </w:tc>
        <w:tc>
          <w:tcPr>
            <w:tcW w:w="4593" w:type="dxa"/>
            <w:gridSpan w:val="6"/>
            <w:tcBorders>
              <w:bottom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助教/研：硕士研究生应从事不少于一学期的助教/研工作（0.5学分）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92" w:hRule="exact"/>
          <w:jc w:val="center"/>
        </w:trPr>
        <w:tc>
          <w:tcPr>
            <w:tcW w:w="13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77" w:type="dxa"/>
            <w:vMerge w:val="continue"/>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p>
        </w:tc>
        <w:tc>
          <w:tcPr>
            <w:tcW w:w="2700" w:type="dxa"/>
            <w:vMerge w:val="continue"/>
            <w:tcBorders>
              <w:left w:val="single" w:color="auto" w:sz="4" w:space="0"/>
              <w:bottom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p>
        </w:tc>
        <w:tc>
          <w:tcPr>
            <w:tcW w:w="4593" w:type="dxa"/>
            <w:gridSpan w:val="6"/>
            <w:tcBorders>
              <w:top w:val="single" w:color="auto" w:sz="4" w:space="0"/>
              <w:bottom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社会实践（0.5学分）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38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p>
        </w:tc>
        <w:tc>
          <w:tcPr>
            <w:tcW w:w="977"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M0105005</w:t>
            </w:r>
          </w:p>
        </w:tc>
        <w:tc>
          <w:tcPr>
            <w:tcW w:w="2700" w:type="dxa"/>
            <w:tcBorders>
              <w:top w:val="single" w:color="auto" w:sz="4" w:space="0"/>
              <w:lef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学术讲座（1学分）</w:t>
            </w:r>
          </w:p>
        </w:tc>
        <w:tc>
          <w:tcPr>
            <w:tcW w:w="4593" w:type="dxa"/>
            <w:gridSpan w:val="6"/>
            <w:tcBorders>
              <w:top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选听学科前沿系列讲座不少于10次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6" w:hRule="exact"/>
          <w:jc w:val="center"/>
        </w:trPr>
        <w:tc>
          <w:tcPr>
            <w:tcW w:w="1387"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总学分</w:t>
            </w:r>
          </w:p>
        </w:tc>
        <w:tc>
          <w:tcPr>
            <w:tcW w:w="8270" w:type="dxa"/>
            <w:gridSpan w:val="8"/>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不低于35学分</w:t>
            </w:r>
          </w:p>
        </w:tc>
      </w:tr>
    </w:tbl>
    <w:p>
      <w:pPr>
        <w:spacing w:before="72" w:beforeLines="30" w:line="240" w:lineRule="exact"/>
        <w:ind w:left="-287" w:leftChars="-142" w:right="-210" w:rightChars="-100" w:hanging="11" w:hangingChars="6"/>
        <w:rPr>
          <w:rFonts w:ascii="楷体_GB2312" w:hAnsi="楷体_GB2312" w:eastAsia="楷体_GB2312" w:cs="楷体_GB2312"/>
          <w:color w:val="000000" w:themeColor="text1"/>
          <w:spacing w:val="6"/>
          <w:sz w:val="18"/>
          <w:szCs w:val="18"/>
          <w14:textFill>
            <w14:solidFill>
              <w14:schemeClr w14:val="tx1"/>
            </w14:solidFill>
          </w14:textFill>
        </w:rPr>
        <w:sectPr>
          <w:pgSz w:w="11906" w:h="16838"/>
          <w:pgMar w:top="1701" w:right="1474" w:bottom="1418" w:left="1418" w:header="1191" w:footer="1021" w:gutter="0"/>
          <w:pgNumType w:fmt="decimal"/>
          <w:cols w:space="0" w:num="1"/>
          <w:docGrid w:linePitch="317" w:charSpace="0"/>
        </w:sectPr>
      </w:pPr>
      <w:r>
        <w:rPr>
          <w:rFonts w:hint="eastAsia" w:ascii="楷体_GB2312" w:hAnsi="楷体_GB2312" w:eastAsia="楷体_GB2312" w:cs="楷体_GB2312"/>
          <w:color w:val="000000" w:themeColor="text1"/>
          <w:spacing w:val="6"/>
          <w:sz w:val="18"/>
          <w:szCs w:val="18"/>
          <w14:textFill>
            <w14:solidFill>
              <w14:schemeClr w14:val="tx1"/>
            </w14:solidFill>
          </w14:textFill>
        </w:rPr>
        <w:t>注：1.语言能力提升课程包括：法语、德语、日语、俄语等小语种课程以及古代汉语课程；2.学术学位硕士研究生必须从科学知识概论、艺术知识概论、中国文化概论、西方文化概论、社会科学知识概论等公共选修课程中选修1门修读，计1学分。</w:t>
      </w:r>
    </w:p>
    <w:p>
      <w:pPr>
        <w:spacing w:before="72" w:beforeLines="30" w:line="240" w:lineRule="exact"/>
        <w:ind w:left="-168" w:leftChars="-80" w:right="-210" w:rightChars="-100"/>
        <w:rPr>
          <w:rFonts w:ascii="楷体_GB2312" w:hAnsi="楷体_GB2312" w:eastAsia="楷体_GB2312" w:cs="楷体_GB2312"/>
          <w:color w:val="000000" w:themeColor="text1"/>
          <w:spacing w:val="-6"/>
          <w:sz w:val="18"/>
          <w:szCs w:val="18"/>
          <w14:textFill>
            <w14:solidFill>
              <w14:schemeClr w14:val="tx1"/>
            </w14:solidFill>
          </w14:textFill>
        </w:rPr>
        <w:sectPr>
          <w:type w:val="continuous"/>
          <w:pgSz w:w="11906" w:h="16838"/>
          <w:pgMar w:top="1701" w:right="1474" w:bottom="1418" w:left="1418" w:header="1191" w:footer="1021" w:gutter="0"/>
          <w:pgNumType w:fmt="decimal"/>
          <w:cols w:space="0" w:num="1"/>
          <w:docGrid w:linePitch="317" w:charSpace="0"/>
        </w:sectPr>
      </w:pPr>
      <w:bookmarkStart w:id="20" w:name="_Toc15106"/>
      <w:bookmarkStart w:id="21" w:name="_Toc2636"/>
      <w:bookmarkStart w:id="22" w:name="_Toc5110"/>
      <w:bookmarkStart w:id="23" w:name="_Toc11163"/>
      <w:bookmarkStart w:id="24" w:name="_Toc6930"/>
      <w:bookmarkStart w:id="25" w:name="_Toc7094"/>
    </w:p>
    <w:p>
      <w:pPr>
        <w:ind w:firstLine="140" w:firstLineChars="67"/>
        <w:jc w:val="lef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专业名称：阿拉伯语语言文学专业  </w:t>
      </w:r>
      <w:r>
        <w:rPr>
          <w:rFonts w:hint="eastAsia"/>
          <w:bCs/>
          <w:color w:val="000000" w:themeColor="text1"/>
          <w:szCs w:val="21"/>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专业代码:050208</w:t>
      </w:r>
    </w:p>
    <w:tbl>
      <w:tblPr>
        <w:tblStyle w:val="8"/>
        <w:tblW w:w="94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419"/>
        <w:gridCol w:w="442"/>
        <w:gridCol w:w="971"/>
        <w:gridCol w:w="2619"/>
        <w:gridCol w:w="722"/>
        <w:gridCol w:w="682"/>
        <w:gridCol w:w="641"/>
        <w:gridCol w:w="505"/>
        <w:gridCol w:w="1445"/>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exact"/>
          <w:jc w:val="center"/>
        </w:trPr>
        <w:tc>
          <w:tcPr>
            <w:tcW w:w="1257" w:type="dxa"/>
            <w:gridSpan w:val="3"/>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7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619"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22"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82"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4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50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44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tc>
        <w:tc>
          <w:tcPr>
            <w:tcW w:w="627"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exact"/>
          <w:jc w:val="center"/>
        </w:trPr>
        <w:tc>
          <w:tcPr>
            <w:tcW w:w="396"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 xml:space="preserve">必   </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861" w:type="dxa"/>
            <w:gridSpan w:val="2"/>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M0051001</w:t>
            </w:r>
          </w:p>
        </w:tc>
        <w:tc>
          <w:tcPr>
            <w:tcW w:w="2619" w:type="dxa"/>
            <w:vAlign w:val="center"/>
          </w:tcPr>
          <w:p>
            <w:pPr>
              <w:keepNext w:val="0"/>
              <w:keepLines w:val="0"/>
              <w:suppressLineNumbers w:val="0"/>
              <w:adjustRightInd w:val="0"/>
              <w:snapToGrid w:val="0"/>
              <w:spacing w:before="0" w:beforeAutospacing="0" w:after="0" w:afterAutospacing="0" w:line="276" w:lineRule="auto"/>
              <w:ind w:left="0" w:right="0"/>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中国特色科学社会主义理论与实践研究</w:t>
            </w:r>
          </w:p>
        </w:tc>
        <w:tc>
          <w:tcPr>
            <w:tcW w:w="72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一</w:t>
            </w:r>
          </w:p>
        </w:tc>
        <w:tc>
          <w:tcPr>
            <w:tcW w:w="68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2</w:t>
            </w:r>
          </w:p>
        </w:tc>
        <w:tc>
          <w:tcPr>
            <w:tcW w:w="641"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36</w:t>
            </w:r>
          </w:p>
        </w:tc>
        <w:tc>
          <w:tcPr>
            <w:tcW w:w="505"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2</w:t>
            </w:r>
          </w:p>
        </w:tc>
        <w:tc>
          <w:tcPr>
            <w:tcW w:w="1445"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马克思主义学院</w:t>
            </w:r>
          </w:p>
        </w:tc>
        <w:tc>
          <w:tcPr>
            <w:tcW w:w="627" w:type="dxa"/>
            <w:vAlign w:val="center"/>
          </w:tcPr>
          <w:p>
            <w:pPr>
              <w:keepNext w:val="0"/>
              <w:keepLines w:val="0"/>
              <w:suppressLineNumbers w:val="0"/>
              <w:spacing w:before="0" w:beforeAutospacing="0" w:after="0" w:afterAutospacing="0" w:line="240" w:lineRule="exact"/>
              <w:ind w:left="-105"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39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61" w:type="dxa"/>
            <w:gridSpan w:val="2"/>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M0051005</w:t>
            </w:r>
          </w:p>
        </w:tc>
        <w:tc>
          <w:tcPr>
            <w:tcW w:w="2619" w:type="dxa"/>
            <w:vAlign w:val="center"/>
          </w:tcPr>
          <w:p>
            <w:pPr>
              <w:keepNext w:val="0"/>
              <w:keepLines w:val="0"/>
              <w:suppressLineNumbers w:val="0"/>
              <w:adjustRightInd w:val="0"/>
              <w:snapToGrid w:val="0"/>
              <w:spacing w:before="0" w:beforeAutospacing="0" w:after="0" w:afterAutospacing="0" w:line="276" w:lineRule="auto"/>
              <w:ind w:left="0" w:right="0"/>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马克思主义与社会科学方法论</w:t>
            </w:r>
          </w:p>
        </w:tc>
        <w:tc>
          <w:tcPr>
            <w:tcW w:w="72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一</w:t>
            </w:r>
          </w:p>
        </w:tc>
        <w:tc>
          <w:tcPr>
            <w:tcW w:w="68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1</w:t>
            </w:r>
          </w:p>
        </w:tc>
        <w:tc>
          <w:tcPr>
            <w:tcW w:w="641"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18</w:t>
            </w:r>
          </w:p>
        </w:tc>
        <w:tc>
          <w:tcPr>
            <w:tcW w:w="505"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1</w:t>
            </w:r>
          </w:p>
        </w:tc>
        <w:tc>
          <w:tcPr>
            <w:tcW w:w="1445"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马克思主义学院</w:t>
            </w:r>
          </w:p>
        </w:tc>
        <w:tc>
          <w:tcPr>
            <w:tcW w:w="627" w:type="dxa"/>
            <w:vAlign w:val="center"/>
          </w:tcPr>
          <w:p>
            <w:pPr>
              <w:keepNext w:val="0"/>
              <w:keepLines w:val="0"/>
              <w:suppressLineNumbers w:val="0"/>
              <w:spacing w:before="0" w:beforeAutospacing="0" w:after="0" w:afterAutospacing="0" w:line="240" w:lineRule="exact"/>
              <w:ind w:left="-10" w:leftChars="-72" w:right="0" w:hanging="141" w:hangingChars="84"/>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39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61" w:type="dxa"/>
            <w:gridSpan w:val="2"/>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M0101101</w:t>
            </w:r>
          </w:p>
        </w:tc>
        <w:tc>
          <w:tcPr>
            <w:tcW w:w="2619" w:type="dxa"/>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第二外国语</w:t>
            </w:r>
          </w:p>
        </w:tc>
        <w:tc>
          <w:tcPr>
            <w:tcW w:w="72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一、二</w:t>
            </w:r>
          </w:p>
        </w:tc>
        <w:tc>
          <w:tcPr>
            <w:tcW w:w="68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2</w:t>
            </w:r>
          </w:p>
        </w:tc>
        <w:tc>
          <w:tcPr>
            <w:tcW w:w="641"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36</w:t>
            </w:r>
          </w:p>
        </w:tc>
        <w:tc>
          <w:tcPr>
            <w:tcW w:w="505"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2</w:t>
            </w:r>
          </w:p>
        </w:tc>
        <w:tc>
          <w:tcPr>
            <w:tcW w:w="1445"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外国语学院</w:t>
            </w:r>
          </w:p>
        </w:tc>
        <w:tc>
          <w:tcPr>
            <w:tcW w:w="627" w:type="dxa"/>
            <w:vAlign w:val="center"/>
          </w:tcPr>
          <w:p>
            <w:pPr>
              <w:keepNext w:val="0"/>
              <w:keepLines w:val="0"/>
              <w:suppressLineNumbers w:val="0"/>
              <w:adjustRightInd w:val="0"/>
              <w:snapToGrid w:val="0"/>
              <w:spacing w:before="0" w:beforeAutospacing="0" w:after="0" w:afterAutospacing="0" w:line="240" w:lineRule="exact"/>
              <w:ind w:left="-10" w:leftChars="-72" w:right="0" w:hanging="141" w:hangingChars="84"/>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39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61" w:type="dxa"/>
            <w:gridSpan w:val="2"/>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M0102001</w:t>
            </w:r>
          </w:p>
        </w:tc>
        <w:tc>
          <w:tcPr>
            <w:tcW w:w="2619" w:type="dxa"/>
            <w:vAlign w:val="center"/>
          </w:tcPr>
          <w:p>
            <w:pPr>
              <w:keepNext w:val="0"/>
              <w:keepLines w:val="0"/>
              <w:suppressLineNumbers w:val="0"/>
              <w:adjustRightInd w:val="0"/>
              <w:snapToGrid w:val="0"/>
              <w:spacing w:before="0" w:beforeAutospacing="0" w:after="0" w:afterAutospacing="0" w:line="276" w:lineRule="auto"/>
              <w:ind w:left="0" w:right="0"/>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普通语言学</w:t>
            </w:r>
          </w:p>
        </w:tc>
        <w:tc>
          <w:tcPr>
            <w:tcW w:w="72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一</w:t>
            </w:r>
          </w:p>
        </w:tc>
        <w:tc>
          <w:tcPr>
            <w:tcW w:w="68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2</w:t>
            </w:r>
          </w:p>
        </w:tc>
        <w:tc>
          <w:tcPr>
            <w:tcW w:w="641"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36</w:t>
            </w:r>
          </w:p>
        </w:tc>
        <w:tc>
          <w:tcPr>
            <w:tcW w:w="505"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2</w:t>
            </w:r>
          </w:p>
        </w:tc>
        <w:tc>
          <w:tcPr>
            <w:tcW w:w="144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靳  琰  教  授</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周  漫  副教授</w:t>
            </w:r>
          </w:p>
        </w:tc>
        <w:tc>
          <w:tcPr>
            <w:tcW w:w="627"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39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61" w:type="dxa"/>
            <w:gridSpan w:val="2"/>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M0102002</w:t>
            </w:r>
          </w:p>
        </w:tc>
        <w:tc>
          <w:tcPr>
            <w:tcW w:w="2619" w:type="dxa"/>
            <w:vAlign w:val="center"/>
          </w:tcPr>
          <w:p>
            <w:pPr>
              <w:keepNext w:val="0"/>
              <w:keepLines w:val="0"/>
              <w:suppressLineNumbers w:val="0"/>
              <w:adjustRightInd w:val="0"/>
              <w:snapToGrid w:val="0"/>
              <w:spacing w:before="0" w:beforeAutospacing="0" w:after="0" w:afterAutospacing="0" w:line="276" w:lineRule="auto"/>
              <w:ind w:left="0" w:leftChars="-5" w:right="0" w:hanging="10" w:hangingChars="6"/>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中外文化</w:t>
            </w:r>
          </w:p>
        </w:tc>
        <w:tc>
          <w:tcPr>
            <w:tcW w:w="72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一</w:t>
            </w:r>
          </w:p>
        </w:tc>
        <w:tc>
          <w:tcPr>
            <w:tcW w:w="68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2</w:t>
            </w:r>
          </w:p>
        </w:tc>
        <w:tc>
          <w:tcPr>
            <w:tcW w:w="641"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36</w:t>
            </w:r>
          </w:p>
        </w:tc>
        <w:tc>
          <w:tcPr>
            <w:tcW w:w="505"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2</w:t>
            </w:r>
          </w:p>
        </w:tc>
        <w:tc>
          <w:tcPr>
            <w:tcW w:w="1445" w:type="dxa"/>
            <w:vAlign w:val="center"/>
          </w:tcPr>
          <w:p>
            <w:pPr>
              <w:keepNext w:val="0"/>
              <w:keepLines w:val="0"/>
              <w:suppressLineNumbers w:val="0"/>
              <w:adjustRightInd w:val="0"/>
              <w:snapToGrid w:val="0"/>
              <w:spacing w:before="0" w:beforeAutospacing="0" w:after="0" w:afterAutospacing="0" w:line="200" w:lineRule="exact"/>
              <w:ind w:left="-105" w:leftChars="-50" w:right="0" w:firstLine="84" w:firstLineChars="5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导师组</w:t>
            </w:r>
          </w:p>
        </w:tc>
        <w:tc>
          <w:tcPr>
            <w:tcW w:w="627"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39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61" w:type="dxa"/>
            <w:gridSpan w:val="2"/>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M0102004</w:t>
            </w:r>
          </w:p>
        </w:tc>
        <w:tc>
          <w:tcPr>
            <w:tcW w:w="2619" w:type="dxa"/>
            <w:vAlign w:val="center"/>
          </w:tcPr>
          <w:p>
            <w:pPr>
              <w:keepNext w:val="0"/>
              <w:keepLines w:val="0"/>
              <w:suppressLineNumbers w:val="0"/>
              <w:adjustRightInd w:val="0"/>
              <w:snapToGrid w:val="0"/>
              <w:spacing w:before="0" w:beforeAutospacing="0" w:after="0" w:afterAutospacing="0" w:line="276" w:lineRule="auto"/>
              <w:ind w:left="0" w:right="0"/>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文学原理</w:t>
            </w:r>
          </w:p>
        </w:tc>
        <w:tc>
          <w:tcPr>
            <w:tcW w:w="72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一</w:t>
            </w:r>
          </w:p>
        </w:tc>
        <w:tc>
          <w:tcPr>
            <w:tcW w:w="68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2</w:t>
            </w:r>
          </w:p>
        </w:tc>
        <w:tc>
          <w:tcPr>
            <w:tcW w:w="641"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36</w:t>
            </w:r>
          </w:p>
        </w:tc>
        <w:tc>
          <w:tcPr>
            <w:tcW w:w="505"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2</w:t>
            </w:r>
          </w:p>
        </w:tc>
        <w:tc>
          <w:tcPr>
            <w:tcW w:w="1445" w:type="dxa"/>
            <w:vAlign w:val="center"/>
          </w:tcPr>
          <w:p>
            <w:pPr>
              <w:keepNext w:val="0"/>
              <w:keepLines w:val="0"/>
              <w:suppressLineNumbers w:val="0"/>
              <w:adjustRightInd w:val="0"/>
              <w:snapToGrid w:val="0"/>
              <w:spacing w:before="0" w:beforeAutospacing="0" w:after="0" w:afterAutospacing="0" w:line="200" w:lineRule="exact"/>
              <w:ind w:left="-105" w:leftChars="-50" w:right="0" w:firstLine="84" w:firstLineChars="5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导师组</w:t>
            </w:r>
          </w:p>
        </w:tc>
        <w:tc>
          <w:tcPr>
            <w:tcW w:w="627"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39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61" w:type="dxa"/>
            <w:gridSpan w:val="2"/>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M0102005</w:t>
            </w:r>
          </w:p>
        </w:tc>
        <w:tc>
          <w:tcPr>
            <w:tcW w:w="2619" w:type="dxa"/>
            <w:vAlign w:val="center"/>
          </w:tcPr>
          <w:p>
            <w:pPr>
              <w:keepNext w:val="0"/>
              <w:keepLines w:val="0"/>
              <w:suppressLineNumbers w:val="0"/>
              <w:adjustRightInd w:val="0"/>
              <w:snapToGrid w:val="0"/>
              <w:spacing w:before="0" w:beforeAutospacing="0" w:after="0" w:afterAutospacing="0" w:line="276" w:lineRule="auto"/>
              <w:ind w:left="0" w:right="0"/>
              <w:jc w:val="left"/>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翻译通论</w:t>
            </w:r>
          </w:p>
        </w:tc>
        <w:tc>
          <w:tcPr>
            <w:tcW w:w="72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一</w:t>
            </w:r>
          </w:p>
        </w:tc>
        <w:tc>
          <w:tcPr>
            <w:tcW w:w="68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2</w:t>
            </w:r>
          </w:p>
        </w:tc>
        <w:tc>
          <w:tcPr>
            <w:tcW w:w="641"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36</w:t>
            </w:r>
          </w:p>
        </w:tc>
        <w:tc>
          <w:tcPr>
            <w:tcW w:w="505"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2</w:t>
            </w:r>
          </w:p>
        </w:tc>
        <w:tc>
          <w:tcPr>
            <w:tcW w:w="1445" w:type="dxa"/>
            <w:vAlign w:val="center"/>
          </w:tcPr>
          <w:p>
            <w:pPr>
              <w:keepNext w:val="0"/>
              <w:keepLines w:val="0"/>
              <w:suppressLineNumbers w:val="0"/>
              <w:adjustRightInd w:val="0"/>
              <w:snapToGrid w:val="0"/>
              <w:spacing w:before="0" w:beforeAutospacing="0" w:after="0" w:afterAutospacing="0" w:line="200" w:lineRule="exact"/>
              <w:ind w:left="-105" w:leftChars="-50" w:right="0" w:firstLine="84" w:firstLineChars="5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导师组</w:t>
            </w:r>
          </w:p>
        </w:tc>
        <w:tc>
          <w:tcPr>
            <w:tcW w:w="627"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jc w:val="center"/>
        </w:trPr>
        <w:tc>
          <w:tcPr>
            <w:tcW w:w="39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19"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专业必修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442"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阿拉伯语言文化方向</w:t>
            </w: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M0103019</w:t>
            </w:r>
          </w:p>
        </w:tc>
        <w:tc>
          <w:tcPr>
            <w:tcW w:w="2619" w:type="dxa"/>
            <w:vAlign w:val="center"/>
          </w:tcPr>
          <w:p>
            <w:pPr>
              <w:keepNext w:val="0"/>
              <w:keepLines w:val="0"/>
              <w:widowControl/>
              <w:suppressLineNumbers w:val="0"/>
              <w:spacing w:before="0" w:beforeAutospacing="0" w:after="0" w:afterAutospacing="0"/>
              <w:ind w:left="0" w:right="0"/>
              <w:rPr>
                <w:rFonts w:hint="default" w:ascii="宋体" w:hAnsi="宋体"/>
                <w:bCs/>
                <w:color w:val="000000" w:themeColor="text1"/>
                <w:spacing w:val="-6"/>
                <w:kern w:val="18"/>
                <w:sz w:val="18"/>
                <w:szCs w:val="18"/>
                <w14:textFill>
                  <w14:solidFill>
                    <w14:schemeClr w14:val="tx1"/>
                  </w14:solidFill>
                </w14:textFill>
              </w:rPr>
            </w:pPr>
            <w:r>
              <w:rPr>
                <w:rFonts w:hint="default" w:ascii="宋体" w:hAnsi="宋体"/>
                <w:bCs/>
                <w:color w:val="000000" w:themeColor="text1"/>
                <w:spacing w:val="-6"/>
                <w:kern w:val="18"/>
                <w:sz w:val="18"/>
                <w:szCs w:val="18"/>
                <w14:textFill>
                  <w14:solidFill>
                    <w14:schemeClr w14:val="tx1"/>
                  </w14:solidFill>
                </w14:textFill>
              </w:rPr>
              <w:t>阿拉伯文化史纲</w:t>
            </w:r>
          </w:p>
        </w:tc>
        <w:tc>
          <w:tcPr>
            <w:tcW w:w="722" w:type="dxa"/>
            <w:vAlign w:val="center"/>
          </w:tcPr>
          <w:p>
            <w:pPr>
              <w:keepNext w:val="0"/>
              <w:keepLines w:val="0"/>
              <w:suppressLineNumbers w:val="0"/>
              <w:adjustRightInd w:val="0"/>
              <w:snapToGrid w:val="0"/>
              <w:spacing w:before="0" w:beforeAutospacing="0" w:after="0" w:afterAutospacing="0"/>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一</w:t>
            </w:r>
          </w:p>
        </w:tc>
        <w:tc>
          <w:tcPr>
            <w:tcW w:w="682" w:type="dxa"/>
            <w:vAlign w:val="center"/>
          </w:tcPr>
          <w:p>
            <w:pPr>
              <w:keepNext w:val="0"/>
              <w:keepLines w:val="0"/>
              <w:suppressLineNumbers w:val="0"/>
              <w:adjustRightInd w:val="0"/>
              <w:snapToGrid w:val="0"/>
              <w:spacing w:before="0" w:beforeAutospacing="0" w:after="0" w:afterAutospacing="0"/>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w:t>
            </w:r>
          </w:p>
        </w:tc>
        <w:tc>
          <w:tcPr>
            <w:tcW w:w="641" w:type="dxa"/>
            <w:vAlign w:val="center"/>
          </w:tcPr>
          <w:p>
            <w:pPr>
              <w:keepNext w:val="0"/>
              <w:keepLines w:val="0"/>
              <w:suppressLineNumbers w:val="0"/>
              <w:adjustRightInd w:val="0"/>
              <w:snapToGrid w:val="0"/>
              <w:spacing w:before="0" w:beforeAutospacing="0" w:after="0" w:afterAutospacing="0"/>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54</w:t>
            </w:r>
          </w:p>
        </w:tc>
        <w:tc>
          <w:tcPr>
            <w:tcW w:w="505" w:type="dxa"/>
            <w:vAlign w:val="center"/>
          </w:tcPr>
          <w:p>
            <w:pPr>
              <w:keepNext w:val="0"/>
              <w:keepLines w:val="0"/>
              <w:suppressLineNumbers w:val="0"/>
              <w:adjustRightInd w:val="0"/>
              <w:snapToGrid w:val="0"/>
              <w:spacing w:before="0" w:beforeAutospacing="0" w:after="0" w:afterAutospacing="0"/>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w:t>
            </w:r>
          </w:p>
        </w:tc>
        <w:tc>
          <w:tcPr>
            <w:tcW w:w="144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祁学义  副教授</w:t>
            </w:r>
          </w:p>
        </w:tc>
        <w:tc>
          <w:tcPr>
            <w:tcW w:w="627"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39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1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42"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M0103020</w:t>
            </w:r>
          </w:p>
        </w:tc>
        <w:tc>
          <w:tcPr>
            <w:tcW w:w="2619"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0"/>
                <w:sz w:val="18"/>
                <w:szCs w:val="18"/>
                <w14:textFill>
                  <w14:solidFill>
                    <w14:schemeClr w14:val="tx1"/>
                  </w14:solidFill>
                </w14:textFill>
              </w:rPr>
            </w:pPr>
            <w:r>
              <w:rPr>
                <w:rFonts w:hint="default" w:ascii="宋体" w:hAnsi="宋体"/>
                <w:bCs/>
                <w:color w:val="000000" w:themeColor="text1"/>
                <w:spacing w:val="-6"/>
                <w:kern w:val="18"/>
                <w:sz w:val="18"/>
                <w:szCs w:val="18"/>
                <w14:textFill>
                  <w14:solidFill>
                    <w14:schemeClr w14:val="tx1"/>
                  </w14:solidFill>
                </w14:textFill>
              </w:rPr>
              <w:t>阿拉伯历史</w:t>
            </w:r>
            <w:r>
              <w:rPr>
                <w:rFonts w:hint="eastAsia" w:ascii="宋体" w:hAnsi="宋体"/>
                <w:bCs/>
                <w:color w:val="000000" w:themeColor="text1"/>
                <w:spacing w:val="-6"/>
                <w:kern w:val="18"/>
                <w:sz w:val="18"/>
                <w:szCs w:val="18"/>
                <w14:textFill>
                  <w14:solidFill>
                    <w14:schemeClr w14:val="tx1"/>
                  </w14:solidFill>
                </w14:textFill>
              </w:rPr>
              <w:t>研究</w:t>
            </w:r>
          </w:p>
        </w:tc>
        <w:tc>
          <w:tcPr>
            <w:tcW w:w="72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二</w:t>
            </w:r>
          </w:p>
        </w:tc>
        <w:tc>
          <w:tcPr>
            <w:tcW w:w="682" w:type="dxa"/>
            <w:vAlign w:val="center"/>
          </w:tcPr>
          <w:p>
            <w:pPr>
              <w:keepNext w:val="0"/>
              <w:keepLines w:val="0"/>
              <w:suppressLineNumbers w:val="0"/>
              <w:adjustRightInd w:val="0"/>
              <w:snapToGrid w:val="0"/>
              <w:spacing w:before="0" w:beforeAutospacing="0" w:after="0" w:afterAutospacing="0" w:line="276" w:lineRule="auto"/>
              <w:ind w:left="-105" w:leftChars="-50" w:right="0" w:firstLine="186" w:firstLineChars="111"/>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w:t>
            </w:r>
          </w:p>
        </w:tc>
        <w:tc>
          <w:tcPr>
            <w:tcW w:w="641"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54</w:t>
            </w:r>
          </w:p>
        </w:tc>
        <w:tc>
          <w:tcPr>
            <w:tcW w:w="505"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w:t>
            </w:r>
          </w:p>
        </w:tc>
        <w:tc>
          <w:tcPr>
            <w:tcW w:w="144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祁学义  副教授</w:t>
            </w:r>
          </w:p>
        </w:tc>
        <w:tc>
          <w:tcPr>
            <w:tcW w:w="627"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jc w:val="center"/>
        </w:trPr>
        <w:tc>
          <w:tcPr>
            <w:tcW w:w="39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1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42"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M0103021</w:t>
            </w:r>
          </w:p>
        </w:tc>
        <w:tc>
          <w:tcPr>
            <w:tcW w:w="2619"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0"/>
                <w:sz w:val="18"/>
                <w:szCs w:val="18"/>
                <w14:textFill>
                  <w14:solidFill>
                    <w14:schemeClr w14:val="tx1"/>
                  </w14:solidFill>
                </w14:textFill>
              </w:rPr>
            </w:pPr>
            <w:r>
              <w:rPr>
                <w:rFonts w:hint="default" w:ascii="宋体" w:hAnsi="宋体"/>
                <w:bCs/>
                <w:color w:val="000000" w:themeColor="text1"/>
                <w:spacing w:val="-6"/>
                <w:kern w:val="18"/>
                <w:sz w:val="18"/>
                <w:szCs w:val="18"/>
                <w14:textFill>
                  <w14:solidFill>
                    <w14:schemeClr w14:val="tx1"/>
                  </w14:solidFill>
                </w14:textFill>
              </w:rPr>
              <w:t>阿拉伯社会研究</w:t>
            </w:r>
          </w:p>
        </w:tc>
        <w:tc>
          <w:tcPr>
            <w:tcW w:w="72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二</w:t>
            </w:r>
          </w:p>
        </w:tc>
        <w:tc>
          <w:tcPr>
            <w:tcW w:w="682" w:type="dxa"/>
            <w:vAlign w:val="center"/>
          </w:tcPr>
          <w:p>
            <w:pPr>
              <w:keepNext w:val="0"/>
              <w:keepLines w:val="0"/>
              <w:suppressLineNumbers w:val="0"/>
              <w:adjustRightInd w:val="0"/>
              <w:snapToGrid w:val="0"/>
              <w:spacing w:before="0" w:beforeAutospacing="0" w:after="0" w:afterAutospacing="0" w:line="276" w:lineRule="auto"/>
              <w:ind w:left="-105" w:leftChars="-50" w:right="0" w:firstLine="186" w:firstLineChars="111"/>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641"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505"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144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赵慧杰  讲  师</w:t>
            </w:r>
          </w:p>
        </w:tc>
        <w:tc>
          <w:tcPr>
            <w:tcW w:w="627"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39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19"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42"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M0103022</w:t>
            </w:r>
          </w:p>
        </w:tc>
        <w:tc>
          <w:tcPr>
            <w:tcW w:w="2619"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0"/>
                <w:sz w:val="18"/>
                <w:szCs w:val="18"/>
                <w14:textFill>
                  <w14:solidFill>
                    <w14:schemeClr w14:val="tx1"/>
                  </w14:solidFill>
                </w14:textFill>
              </w:rPr>
            </w:pPr>
            <w:r>
              <w:rPr>
                <w:rFonts w:hint="default" w:ascii="宋体" w:hAnsi="宋体"/>
                <w:bCs/>
                <w:color w:val="000000" w:themeColor="text1"/>
                <w:spacing w:val="-6"/>
                <w:kern w:val="18"/>
                <w:sz w:val="18"/>
                <w:szCs w:val="18"/>
                <w14:textFill>
                  <w14:solidFill>
                    <w14:schemeClr w14:val="tx1"/>
                  </w14:solidFill>
                </w14:textFill>
              </w:rPr>
              <w:t>阿拉伯文献导读</w:t>
            </w:r>
          </w:p>
        </w:tc>
        <w:tc>
          <w:tcPr>
            <w:tcW w:w="72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二</w:t>
            </w:r>
          </w:p>
        </w:tc>
        <w:tc>
          <w:tcPr>
            <w:tcW w:w="68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641"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505"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144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祁学义  副教授</w:t>
            </w:r>
          </w:p>
        </w:tc>
        <w:tc>
          <w:tcPr>
            <w:tcW w:w="627"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396"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       修      课</w:t>
            </w:r>
          </w:p>
        </w:tc>
        <w:tc>
          <w:tcPr>
            <w:tcW w:w="419"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专业选修课</w:t>
            </w:r>
          </w:p>
        </w:tc>
        <w:tc>
          <w:tcPr>
            <w:tcW w:w="442"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阿拉伯语言文化方向</w:t>
            </w: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M0104052</w:t>
            </w:r>
          </w:p>
        </w:tc>
        <w:tc>
          <w:tcPr>
            <w:tcW w:w="2619"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pacing w:val="-6"/>
                <w:kern w:val="18"/>
                <w:sz w:val="18"/>
                <w:szCs w:val="18"/>
                <w14:textFill>
                  <w14:solidFill>
                    <w14:schemeClr w14:val="tx1"/>
                  </w14:solidFill>
                </w14:textFill>
              </w:rPr>
            </w:pPr>
            <w:r>
              <w:rPr>
                <w:rFonts w:hint="default" w:ascii="宋体" w:hAnsi="宋体"/>
                <w:bCs/>
                <w:color w:val="000000" w:themeColor="text1"/>
                <w:spacing w:val="-6"/>
                <w:kern w:val="18"/>
                <w:sz w:val="18"/>
                <w:szCs w:val="18"/>
                <w14:textFill>
                  <w14:solidFill>
                    <w14:schemeClr w14:val="tx1"/>
                  </w14:solidFill>
                </w14:textFill>
              </w:rPr>
              <w:t>阿拉伯经济研究</w:t>
            </w:r>
          </w:p>
        </w:tc>
        <w:tc>
          <w:tcPr>
            <w:tcW w:w="722" w:type="dxa"/>
            <w:vAlign w:val="center"/>
          </w:tcPr>
          <w:p>
            <w:pPr>
              <w:keepNext w:val="0"/>
              <w:keepLines w:val="0"/>
              <w:suppressLineNumbers w:val="0"/>
              <w:adjustRightInd w:val="0"/>
              <w:snapToGrid w:val="0"/>
              <w:spacing w:before="0" w:beforeAutospacing="0" w:after="0" w:afterAutospacing="0"/>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二</w:t>
            </w:r>
          </w:p>
        </w:tc>
        <w:tc>
          <w:tcPr>
            <w:tcW w:w="682" w:type="dxa"/>
            <w:vAlign w:val="center"/>
          </w:tcPr>
          <w:p>
            <w:pPr>
              <w:keepNext w:val="0"/>
              <w:keepLines w:val="0"/>
              <w:suppressLineNumbers w:val="0"/>
              <w:adjustRightInd w:val="0"/>
              <w:snapToGrid w:val="0"/>
              <w:spacing w:before="0" w:beforeAutospacing="0" w:after="0" w:afterAutospacing="0"/>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641" w:type="dxa"/>
            <w:vAlign w:val="center"/>
          </w:tcPr>
          <w:p>
            <w:pPr>
              <w:keepNext w:val="0"/>
              <w:keepLines w:val="0"/>
              <w:suppressLineNumbers w:val="0"/>
              <w:adjustRightInd w:val="0"/>
              <w:snapToGrid w:val="0"/>
              <w:spacing w:before="0" w:beforeAutospacing="0" w:after="0" w:afterAutospacing="0"/>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505" w:type="dxa"/>
            <w:vAlign w:val="center"/>
          </w:tcPr>
          <w:p>
            <w:pPr>
              <w:keepNext w:val="0"/>
              <w:keepLines w:val="0"/>
              <w:suppressLineNumbers w:val="0"/>
              <w:spacing w:before="0" w:beforeAutospacing="0" w:after="0" w:afterAutospacing="0"/>
              <w:ind w:left="-105" w:leftChars="-5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144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赵慧杰  讲  师</w:t>
            </w:r>
          </w:p>
        </w:tc>
        <w:tc>
          <w:tcPr>
            <w:tcW w:w="627"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39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1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42" w:type="dxa"/>
            <w:vMerge w:val="continue"/>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M0104053</w:t>
            </w:r>
          </w:p>
        </w:tc>
        <w:tc>
          <w:tcPr>
            <w:tcW w:w="2619"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0"/>
                <w:sz w:val="18"/>
                <w:szCs w:val="18"/>
                <w14:textFill>
                  <w14:solidFill>
                    <w14:schemeClr w14:val="tx1"/>
                  </w14:solidFill>
                </w14:textFill>
              </w:rPr>
            </w:pPr>
            <w:r>
              <w:rPr>
                <w:rFonts w:hint="default" w:ascii="宋体" w:hAnsi="宋体"/>
                <w:bCs/>
                <w:color w:val="000000" w:themeColor="text1"/>
                <w:spacing w:val="-6"/>
                <w:kern w:val="18"/>
                <w:sz w:val="18"/>
                <w:szCs w:val="18"/>
                <w14:textFill>
                  <w14:solidFill>
                    <w14:schemeClr w14:val="tx1"/>
                  </w14:solidFill>
                </w14:textFill>
              </w:rPr>
              <w:t>阿拉伯问题研究</w:t>
            </w:r>
          </w:p>
        </w:tc>
        <w:tc>
          <w:tcPr>
            <w:tcW w:w="72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三</w:t>
            </w:r>
          </w:p>
        </w:tc>
        <w:tc>
          <w:tcPr>
            <w:tcW w:w="682" w:type="dxa"/>
            <w:vAlign w:val="center"/>
          </w:tcPr>
          <w:p>
            <w:pPr>
              <w:keepNext w:val="0"/>
              <w:keepLines w:val="0"/>
              <w:suppressLineNumbers w:val="0"/>
              <w:adjustRightInd w:val="0"/>
              <w:snapToGrid w:val="0"/>
              <w:spacing w:before="0" w:beforeAutospacing="0" w:after="0" w:afterAutospacing="0" w:line="276" w:lineRule="auto"/>
              <w:ind w:left="231" w:leftChars="-50" w:right="0" w:hanging="336" w:hangingChars="20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641"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505"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144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祁学义  副教授</w:t>
            </w:r>
          </w:p>
        </w:tc>
        <w:tc>
          <w:tcPr>
            <w:tcW w:w="627"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396"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
                <w:color w:val="000000" w:themeColor="text1"/>
                <w:kern w:val="0"/>
                <w:sz w:val="18"/>
                <w:szCs w:val="18"/>
                <w14:textFill>
                  <w14:solidFill>
                    <w14:schemeClr w14:val="tx1"/>
                  </w14:solidFill>
                </w14:textFill>
              </w:rPr>
            </w:pPr>
          </w:p>
        </w:tc>
        <w:tc>
          <w:tcPr>
            <w:tcW w:w="41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42" w:type="dxa"/>
            <w:vMerge w:val="continue"/>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M0104054</w:t>
            </w:r>
          </w:p>
        </w:tc>
        <w:tc>
          <w:tcPr>
            <w:tcW w:w="2619"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0"/>
                <w:sz w:val="18"/>
                <w:szCs w:val="18"/>
                <w14:textFill>
                  <w14:solidFill>
                    <w14:schemeClr w14:val="tx1"/>
                  </w14:solidFill>
                </w14:textFill>
              </w:rPr>
            </w:pPr>
            <w:r>
              <w:rPr>
                <w:rFonts w:hint="default" w:ascii="宋体" w:hAnsi="宋体"/>
                <w:bCs/>
                <w:color w:val="000000" w:themeColor="text1"/>
                <w:spacing w:val="-6"/>
                <w:kern w:val="18"/>
                <w:sz w:val="18"/>
                <w:szCs w:val="18"/>
                <w14:textFill>
                  <w14:solidFill>
                    <w14:schemeClr w14:val="tx1"/>
                  </w14:solidFill>
                </w14:textFill>
              </w:rPr>
              <w:t>阿拉伯文学概论</w:t>
            </w:r>
          </w:p>
        </w:tc>
        <w:tc>
          <w:tcPr>
            <w:tcW w:w="72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三</w:t>
            </w:r>
          </w:p>
        </w:tc>
        <w:tc>
          <w:tcPr>
            <w:tcW w:w="682" w:type="dxa"/>
            <w:vAlign w:val="center"/>
          </w:tcPr>
          <w:p>
            <w:pPr>
              <w:keepNext w:val="0"/>
              <w:keepLines w:val="0"/>
              <w:suppressLineNumbers w:val="0"/>
              <w:adjustRightInd w:val="0"/>
              <w:snapToGrid w:val="0"/>
              <w:spacing w:before="0" w:beforeAutospacing="0" w:after="0" w:afterAutospacing="0" w:line="276" w:lineRule="auto"/>
              <w:ind w:left="-105" w:leftChars="-50" w:right="0" w:firstLine="186" w:firstLineChars="111"/>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641"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505"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144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祁学义  副教授</w:t>
            </w:r>
          </w:p>
        </w:tc>
        <w:tc>
          <w:tcPr>
            <w:tcW w:w="627"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jc w:val="center"/>
        </w:trPr>
        <w:tc>
          <w:tcPr>
            <w:tcW w:w="396"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
                <w:color w:val="000000" w:themeColor="text1"/>
                <w:kern w:val="0"/>
                <w:sz w:val="18"/>
                <w:szCs w:val="18"/>
                <w14:textFill>
                  <w14:solidFill>
                    <w14:schemeClr w14:val="tx1"/>
                  </w14:solidFill>
                </w14:textFill>
              </w:rPr>
            </w:pPr>
          </w:p>
        </w:tc>
        <w:tc>
          <w:tcPr>
            <w:tcW w:w="41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42" w:type="dxa"/>
            <w:vMerge w:val="continue"/>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M0104055</w:t>
            </w:r>
          </w:p>
        </w:tc>
        <w:tc>
          <w:tcPr>
            <w:tcW w:w="2619"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0"/>
                <w:sz w:val="18"/>
                <w:szCs w:val="18"/>
                <w14:textFill>
                  <w14:solidFill>
                    <w14:schemeClr w14:val="tx1"/>
                  </w14:solidFill>
                </w14:textFill>
              </w:rPr>
            </w:pPr>
            <w:r>
              <w:rPr>
                <w:rFonts w:hint="default" w:ascii="宋体" w:hAnsi="宋体"/>
                <w:bCs/>
                <w:color w:val="000000" w:themeColor="text1"/>
                <w:spacing w:val="-6"/>
                <w:kern w:val="18"/>
                <w:sz w:val="18"/>
                <w:szCs w:val="18"/>
                <w14:textFill>
                  <w14:solidFill>
                    <w14:schemeClr w14:val="tx1"/>
                  </w14:solidFill>
                </w14:textFill>
              </w:rPr>
              <w:t>阿拉伯语词汇学</w:t>
            </w:r>
          </w:p>
        </w:tc>
        <w:tc>
          <w:tcPr>
            <w:tcW w:w="72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三</w:t>
            </w:r>
          </w:p>
        </w:tc>
        <w:tc>
          <w:tcPr>
            <w:tcW w:w="682" w:type="dxa"/>
            <w:vAlign w:val="center"/>
          </w:tcPr>
          <w:p>
            <w:pPr>
              <w:keepNext w:val="0"/>
              <w:keepLines w:val="0"/>
              <w:suppressLineNumbers w:val="0"/>
              <w:adjustRightInd w:val="0"/>
              <w:snapToGrid w:val="0"/>
              <w:spacing w:before="0" w:beforeAutospacing="0" w:after="0" w:afterAutospacing="0" w:line="276" w:lineRule="auto"/>
              <w:ind w:left="-105" w:leftChars="-50" w:right="0" w:firstLine="186" w:firstLineChars="111"/>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641"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505"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144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马志远  讲  师</w:t>
            </w:r>
          </w:p>
        </w:tc>
        <w:tc>
          <w:tcPr>
            <w:tcW w:w="627"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396"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
                <w:color w:val="000000" w:themeColor="text1"/>
                <w:kern w:val="0"/>
                <w:sz w:val="18"/>
                <w:szCs w:val="18"/>
                <w14:textFill>
                  <w14:solidFill>
                    <w14:schemeClr w14:val="tx1"/>
                  </w14:solidFill>
                </w14:textFill>
              </w:rPr>
            </w:pPr>
          </w:p>
        </w:tc>
        <w:tc>
          <w:tcPr>
            <w:tcW w:w="41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42" w:type="dxa"/>
            <w:vMerge w:val="continue"/>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M0104056</w:t>
            </w:r>
          </w:p>
        </w:tc>
        <w:tc>
          <w:tcPr>
            <w:tcW w:w="2619"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0"/>
                <w:sz w:val="18"/>
                <w:szCs w:val="18"/>
                <w14:textFill>
                  <w14:solidFill>
                    <w14:schemeClr w14:val="tx1"/>
                  </w14:solidFill>
                </w14:textFill>
              </w:rPr>
            </w:pPr>
            <w:r>
              <w:rPr>
                <w:rFonts w:hint="default" w:ascii="宋体" w:hAnsi="宋体"/>
                <w:bCs/>
                <w:color w:val="000000" w:themeColor="text1"/>
                <w:spacing w:val="-6"/>
                <w:kern w:val="18"/>
                <w:sz w:val="18"/>
                <w:szCs w:val="18"/>
                <w14:textFill>
                  <w14:solidFill>
                    <w14:schemeClr w14:val="tx1"/>
                  </w14:solidFill>
                </w14:textFill>
              </w:rPr>
              <w:t>阿拉伯语语法学</w:t>
            </w:r>
          </w:p>
        </w:tc>
        <w:tc>
          <w:tcPr>
            <w:tcW w:w="72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三</w:t>
            </w:r>
          </w:p>
        </w:tc>
        <w:tc>
          <w:tcPr>
            <w:tcW w:w="682" w:type="dxa"/>
            <w:vAlign w:val="center"/>
          </w:tcPr>
          <w:p>
            <w:pPr>
              <w:keepNext w:val="0"/>
              <w:keepLines w:val="0"/>
              <w:suppressLineNumbers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641" w:type="dxa"/>
            <w:vAlign w:val="center"/>
          </w:tcPr>
          <w:p>
            <w:pPr>
              <w:keepNext w:val="0"/>
              <w:keepLines w:val="0"/>
              <w:suppressLineNumbers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505" w:type="dxa"/>
            <w:vAlign w:val="center"/>
          </w:tcPr>
          <w:p>
            <w:pPr>
              <w:keepNext w:val="0"/>
              <w:keepLines w:val="0"/>
              <w:suppressLineNumbers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144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赵慧杰  讲  师</w:t>
            </w:r>
          </w:p>
        </w:tc>
        <w:tc>
          <w:tcPr>
            <w:tcW w:w="627"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396"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
                <w:color w:val="000000" w:themeColor="text1"/>
                <w:kern w:val="0"/>
                <w:sz w:val="18"/>
                <w:szCs w:val="18"/>
                <w14:textFill>
                  <w14:solidFill>
                    <w14:schemeClr w14:val="tx1"/>
                  </w14:solidFill>
                </w14:textFill>
              </w:rPr>
            </w:pPr>
          </w:p>
        </w:tc>
        <w:tc>
          <w:tcPr>
            <w:tcW w:w="41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42" w:type="dxa"/>
            <w:vMerge w:val="continue"/>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M0104057</w:t>
            </w:r>
          </w:p>
        </w:tc>
        <w:tc>
          <w:tcPr>
            <w:tcW w:w="2619"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0"/>
                <w:sz w:val="18"/>
                <w:szCs w:val="18"/>
                <w14:textFill>
                  <w14:solidFill>
                    <w14:schemeClr w14:val="tx1"/>
                  </w14:solidFill>
                </w14:textFill>
              </w:rPr>
            </w:pPr>
            <w:r>
              <w:rPr>
                <w:rFonts w:hint="default" w:ascii="宋体" w:hAnsi="宋体"/>
                <w:bCs/>
                <w:color w:val="000000" w:themeColor="text1"/>
                <w:spacing w:val="-6"/>
                <w:kern w:val="18"/>
                <w:sz w:val="18"/>
                <w:szCs w:val="18"/>
                <w14:textFill>
                  <w14:solidFill>
                    <w14:schemeClr w14:val="tx1"/>
                  </w14:solidFill>
                </w14:textFill>
              </w:rPr>
              <w:t>阿拉伯语词法学</w:t>
            </w:r>
          </w:p>
        </w:tc>
        <w:tc>
          <w:tcPr>
            <w:tcW w:w="722" w:type="dxa"/>
            <w:vAlign w:val="center"/>
          </w:tcPr>
          <w:p>
            <w:pPr>
              <w:keepNext w:val="0"/>
              <w:keepLines w:val="0"/>
              <w:suppressLineNumbers w:val="0"/>
              <w:adjustRightInd w:val="0"/>
              <w:snapToGrid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三</w:t>
            </w:r>
          </w:p>
        </w:tc>
        <w:tc>
          <w:tcPr>
            <w:tcW w:w="682" w:type="dxa"/>
            <w:vAlign w:val="center"/>
          </w:tcPr>
          <w:p>
            <w:pPr>
              <w:keepNext w:val="0"/>
              <w:keepLines w:val="0"/>
              <w:suppressLineNumbers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641" w:type="dxa"/>
            <w:vAlign w:val="center"/>
          </w:tcPr>
          <w:p>
            <w:pPr>
              <w:keepNext w:val="0"/>
              <w:keepLines w:val="0"/>
              <w:suppressLineNumbers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36</w:t>
            </w:r>
          </w:p>
        </w:tc>
        <w:tc>
          <w:tcPr>
            <w:tcW w:w="505" w:type="dxa"/>
            <w:vAlign w:val="center"/>
          </w:tcPr>
          <w:p>
            <w:pPr>
              <w:keepNext w:val="0"/>
              <w:keepLines w:val="0"/>
              <w:suppressLineNumbers w:val="0"/>
              <w:spacing w:before="0" w:beforeAutospacing="0" w:after="0" w:afterAutospacing="0" w:line="276" w:lineRule="auto"/>
              <w:ind w:left="-105" w:leftChars="-50" w:right="0"/>
              <w:jc w:val="center"/>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2</w:t>
            </w:r>
          </w:p>
        </w:tc>
        <w:tc>
          <w:tcPr>
            <w:tcW w:w="144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马志远  讲  师</w:t>
            </w:r>
          </w:p>
        </w:tc>
        <w:tc>
          <w:tcPr>
            <w:tcW w:w="627"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396"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
                <w:color w:val="000000" w:themeColor="text1"/>
                <w:kern w:val="0"/>
                <w:sz w:val="18"/>
                <w:szCs w:val="18"/>
                <w14:textFill>
                  <w14:solidFill>
                    <w14:schemeClr w14:val="tx1"/>
                  </w14:solidFill>
                </w14:textFill>
              </w:rPr>
            </w:pPr>
          </w:p>
        </w:tc>
        <w:tc>
          <w:tcPr>
            <w:tcW w:w="861" w:type="dxa"/>
            <w:gridSpan w:val="2"/>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rPr>
                <w:rFonts w:hint="default" w:cs="等线"/>
                <w:b/>
                <w:color w:val="000000" w:themeColor="text1"/>
                <w:kern w:val="0"/>
                <w:sz w:val="16"/>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选修课</w:t>
            </w: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M0007000</w:t>
            </w:r>
          </w:p>
        </w:tc>
        <w:tc>
          <w:tcPr>
            <w:tcW w:w="2619"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语言能力提升课程</w:t>
            </w:r>
          </w:p>
        </w:tc>
        <w:tc>
          <w:tcPr>
            <w:tcW w:w="72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68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4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0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44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外国语学院</w:t>
            </w:r>
          </w:p>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文学院</w:t>
            </w:r>
          </w:p>
        </w:tc>
        <w:tc>
          <w:tcPr>
            <w:tcW w:w="627"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396"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
                <w:color w:val="000000" w:themeColor="text1"/>
                <w:kern w:val="0"/>
                <w:sz w:val="18"/>
                <w:szCs w:val="18"/>
                <w14:textFill>
                  <w14:solidFill>
                    <w14:schemeClr w14:val="tx1"/>
                  </w14:solidFill>
                </w14:textFill>
              </w:rPr>
            </w:pPr>
          </w:p>
        </w:tc>
        <w:tc>
          <w:tcPr>
            <w:tcW w:w="861" w:type="dxa"/>
            <w:gridSpan w:val="2"/>
            <w:vMerge w:val="continue"/>
            <w:vAlign w:val="center"/>
          </w:tcPr>
          <w:p>
            <w:pPr>
              <w:keepNext w:val="0"/>
              <w:keepLines w:val="0"/>
              <w:suppressLineNumbers w:val="0"/>
              <w:adjustRightInd w:val="0"/>
              <w:snapToGrid w:val="0"/>
              <w:spacing w:before="0" w:beforeAutospacing="0" w:after="0" w:afterAutospacing="0" w:line="180" w:lineRule="exac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M0006000</w:t>
            </w:r>
          </w:p>
        </w:tc>
        <w:tc>
          <w:tcPr>
            <w:tcW w:w="2619"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荣誉课程</w:t>
            </w:r>
          </w:p>
        </w:tc>
        <w:tc>
          <w:tcPr>
            <w:tcW w:w="72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一、二</w:t>
            </w:r>
          </w:p>
        </w:tc>
        <w:tc>
          <w:tcPr>
            <w:tcW w:w="68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64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50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44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pacing w:val="-6"/>
                <w:kern w:val="18"/>
                <w:sz w:val="18"/>
                <w:szCs w:val="18"/>
                <w14:textFill>
                  <w14:solidFill>
                    <w14:schemeClr w14:val="tx1"/>
                  </w14:solidFill>
                </w14:textFill>
              </w:rPr>
            </w:pPr>
            <w:r>
              <w:rPr>
                <w:rFonts w:hint="eastAsia" w:ascii="宋体" w:hAnsi="宋体"/>
                <w:bCs/>
                <w:color w:val="000000" w:themeColor="text1"/>
                <w:spacing w:val="-6"/>
                <w:kern w:val="18"/>
                <w:sz w:val="18"/>
                <w:szCs w:val="18"/>
                <w14:textFill>
                  <w14:solidFill>
                    <w14:schemeClr w14:val="tx1"/>
                  </w14:solidFill>
                </w14:textFill>
              </w:rPr>
              <w:t>研究生院</w:t>
            </w:r>
          </w:p>
        </w:tc>
        <w:tc>
          <w:tcPr>
            <w:tcW w:w="627"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257" w:type="dxa"/>
            <w:gridSpan w:val="3"/>
            <w:vMerge w:val="restart"/>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其他</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培养</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环节</w:t>
            </w:r>
          </w:p>
        </w:tc>
        <w:tc>
          <w:tcPr>
            <w:tcW w:w="971" w:type="dxa"/>
            <w:vMerge w:val="restart"/>
            <w:vAlign w:val="center"/>
          </w:tcPr>
          <w:p>
            <w:pPr>
              <w:keepNext w:val="0"/>
              <w:keepLines w:val="0"/>
              <w:suppressLineNumbers w:val="0"/>
              <w:adjustRightInd w:val="0"/>
              <w:snapToGrid w:val="0"/>
              <w:spacing w:before="0" w:beforeAutospacing="0" w:after="0" w:afterAutospacing="0" w:line="200" w:lineRule="exact"/>
              <w:ind w:left="0" w:right="0"/>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M0105004</w:t>
            </w:r>
          </w:p>
        </w:tc>
        <w:tc>
          <w:tcPr>
            <w:tcW w:w="2619" w:type="dxa"/>
            <w:vMerge w:val="restart"/>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专业实践（1学分）</w:t>
            </w:r>
          </w:p>
        </w:tc>
        <w:tc>
          <w:tcPr>
            <w:tcW w:w="4622" w:type="dxa"/>
            <w:gridSpan w:val="6"/>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助教/研：硕士研究生应从事不少于一学期的助教/研工作（0.5学分）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exact"/>
          <w:jc w:val="center"/>
        </w:trPr>
        <w:tc>
          <w:tcPr>
            <w:tcW w:w="1257" w:type="dxa"/>
            <w:gridSpan w:val="3"/>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1" w:type="dxa"/>
            <w:vMerge w:val="continue"/>
            <w:vAlign w:val="center"/>
          </w:tcPr>
          <w:p>
            <w:pPr>
              <w:keepNext w:val="0"/>
              <w:keepLines w:val="0"/>
              <w:suppressLineNumbers w:val="0"/>
              <w:adjustRightInd w:val="0"/>
              <w:snapToGrid w:val="0"/>
              <w:spacing w:before="0" w:beforeAutospacing="0" w:after="0" w:afterAutospacing="0" w:line="200" w:lineRule="exact"/>
              <w:ind w:left="0" w:right="0"/>
              <w:rPr>
                <w:rFonts w:hint="default" w:ascii="宋体" w:hAnsi="宋体"/>
                <w:bCs/>
                <w:color w:val="000000" w:themeColor="text1"/>
                <w:kern w:val="0"/>
                <w:sz w:val="18"/>
                <w:szCs w:val="18"/>
                <w14:textFill>
                  <w14:solidFill>
                    <w14:schemeClr w14:val="tx1"/>
                  </w14:solidFill>
                </w14:textFill>
              </w:rPr>
            </w:pPr>
          </w:p>
        </w:tc>
        <w:tc>
          <w:tcPr>
            <w:tcW w:w="2619" w:type="dxa"/>
            <w:vMerge w:val="continue"/>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p>
        </w:tc>
        <w:tc>
          <w:tcPr>
            <w:tcW w:w="4622" w:type="dxa"/>
            <w:gridSpan w:val="6"/>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社会实践（0.5学分）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jc w:val="center"/>
        </w:trPr>
        <w:tc>
          <w:tcPr>
            <w:tcW w:w="1257" w:type="dxa"/>
            <w:gridSpan w:val="3"/>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1" w:type="dxa"/>
            <w:vAlign w:val="center"/>
          </w:tcPr>
          <w:p>
            <w:pPr>
              <w:keepNext w:val="0"/>
              <w:keepLines w:val="0"/>
              <w:suppressLineNumbers w:val="0"/>
              <w:adjustRightInd w:val="0"/>
              <w:snapToGrid w:val="0"/>
              <w:spacing w:before="0" w:beforeAutospacing="0" w:after="0" w:afterAutospacing="0" w:line="200" w:lineRule="exact"/>
              <w:ind w:left="0" w:right="0"/>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M0105005</w:t>
            </w:r>
          </w:p>
        </w:tc>
        <w:tc>
          <w:tcPr>
            <w:tcW w:w="2619"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学术讲座（1学分）</w:t>
            </w:r>
          </w:p>
        </w:tc>
        <w:tc>
          <w:tcPr>
            <w:tcW w:w="4622" w:type="dxa"/>
            <w:gridSpan w:val="6"/>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选听学科前沿系列讲座不少于10次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exact"/>
          <w:jc w:val="center"/>
        </w:trPr>
        <w:tc>
          <w:tcPr>
            <w:tcW w:w="1257"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总学分</w:t>
            </w:r>
          </w:p>
        </w:tc>
        <w:tc>
          <w:tcPr>
            <w:tcW w:w="8212" w:type="dxa"/>
            <w:gridSpan w:val="8"/>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不低于35学分</w:t>
            </w:r>
          </w:p>
        </w:tc>
      </w:tr>
    </w:tbl>
    <w:p>
      <w:pPr>
        <w:spacing w:before="72" w:beforeLines="30" w:line="240" w:lineRule="exact"/>
        <w:ind w:left="-168" w:leftChars="-80" w:right="-210" w:rightChars="-100"/>
        <w:rPr>
          <w:rFonts w:ascii="楷体_GB2312" w:hAnsi="楷体_GB2312" w:eastAsia="楷体_GB2312" w:cs="楷体_GB2312"/>
          <w:color w:val="000000" w:themeColor="text1"/>
          <w:spacing w:val="-6"/>
          <w:sz w:val="18"/>
          <w:szCs w:val="18"/>
          <w14:textFill>
            <w14:solidFill>
              <w14:schemeClr w14:val="tx1"/>
            </w14:solidFill>
          </w14:textFill>
        </w:rPr>
        <w:sectPr>
          <w:pgSz w:w="11906" w:h="16838"/>
          <w:pgMar w:top="1701" w:right="1474" w:bottom="1418" w:left="1418" w:header="1191" w:footer="1021" w:gutter="0"/>
          <w:pgNumType w:fmt="decimal"/>
          <w:cols w:space="0" w:num="1"/>
          <w:docGrid w:linePitch="317" w:charSpace="0"/>
        </w:sectPr>
      </w:pPr>
    </w:p>
    <w:p>
      <w:pPr>
        <w:pStyle w:val="2"/>
        <w:spacing w:before="120"/>
        <w:rPr>
          <w:color w:val="000000" w:themeColor="text1"/>
          <w14:textFill>
            <w14:solidFill>
              <w14:schemeClr w14:val="tx1"/>
            </w14:solidFill>
          </w14:textFill>
        </w:rPr>
        <w:sectPr>
          <w:headerReference r:id="rId6" w:type="default"/>
          <w:footerReference r:id="rId7" w:type="default"/>
          <w:type w:val="continuous"/>
          <w:pgSz w:w="11906" w:h="16838"/>
          <w:pgMar w:top="1701" w:right="1474" w:bottom="1418" w:left="1418" w:header="1191" w:footer="1021" w:gutter="0"/>
          <w:pgNumType w:fmt="decimal"/>
          <w:cols w:space="0" w:num="1"/>
          <w:docGrid w:linePitch="317" w:charSpace="0"/>
        </w:sectPr>
      </w:pPr>
    </w:p>
    <w:p>
      <w:pPr>
        <w:pStyle w:val="2"/>
        <w:spacing w:before="120"/>
        <w:rPr>
          <w:color w:val="000000" w:themeColor="text1"/>
          <w14:textFill>
            <w14:solidFill>
              <w14:schemeClr w14:val="tx1"/>
            </w14:solidFill>
          </w14:textFill>
        </w:rPr>
      </w:pPr>
      <w:bookmarkStart w:id="26" w:name="_Toc527397051"/>
      <w:bookmarkStart w:id="27" w:name="_Toc24394"/>
      <w:r>
        <w:rPr>
          <w:rFonts w:hint="eastAsia"/>
          <w:color w:val="000000" w:themeColor="text1"/>
          <w14:textFill>
            <w14:solidFill>
              <w14:schemeClr w14:val="tx1"/>
            </w14:solidFill>
          </w14:textFill>
        </w:rPr>
        <w:t>课程与教学论（英语）学术学位硕士研究生培养方案</w:t>
      </w:r>
      <w:bookmarkEnd w:id="20"/>
      <w:bookmarkEnd w:id="21"/>
      <w:bookmarkEnd w:id="22"/>
      <w:bookmarkEnd w:id="23"/>
      <w:bookmarkEnd w:id="24"/>
      <w:bookmarkEnd w:id="25"/>
      <w:bookmarkEnd w:id="26"/>
      <w:bookmarkEnd w:id="27"/>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(学科或专业代码：040102)</w:t>
      </w:r>
    </w:p>
    <w:p>
      <w:pPr>
        <w:spacing w:line="480" w:lineRule="exact"/>
        <w:ind w:firstLine="480" w:firstLineChars="200"/>
        <w:rPr>
          <w:rFonts w:ascii="黑体" w:hAnsi="黑体" w:eastAsia="黑体"/>
          <w:color w:val="000000" w:themeColor="text1"/>
          <w:sz w:val="24"/>
          <w:shd w:val="clear" w:color="auto" w:fill="FFFFFF"/>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一、学科概况</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课程与教学论是教育学二级学科课程与教学论的一个学科分支，涉及学校教育中与英语课程和教学相关的一系列理论与实践问题，其发展同教育学、语言学、心理学、社会学等学科有着十分密切的联系；是一门</w:t>
      </w:r>
      <w:r>
        <w:rPr>
          <w:rFonts w:ascii="宋体" w:hAnsi="宋体"/>
          <w:color w:val="000000" w:themeColor="text1"/>
          <w:sz w:val="24"/>
          <w14:textFill>
            <w14:solidFill>
              <w14:schemeClr w14:val="tx1"/>
            </w14:solidFill>
          </w14:textFill>
        </w:rPr>
        <w:t>具有综合性、交叉性、广泛性和实践性等特点</w:t>
      </w:r>
      <w:r>
        <w:rPr>
          <w:rFonts w:hint="eastAsia" w:ascii="宋体" w:hAnsi="宋体"/>
          <w:color w:val="000000" w:themeColor="text1"/>
          <w:sz w:val="24"/>
          <w14:textFill>
            <w14:solidFill>
              <w14:schemeClr w14:val="tx1"/>
            </w14:solidFill>
          </w14:textFill>
        </w:rPr>
        <w:t>的学科。本学科旨在依据语言学、教育学、心理学等相关理论基础，</w:t>
      </w:r>
      <w:r>
        <w:rPr>
          <w:rFonts w:ascii="宋体" w:hAnsi="宋体"/>
          <w:color w:val="000000" w:themeColor="text1"/>
          <w:sz w:val="24"/>
          <w14:textFill>
            <w14:solidFill>
              <w14:schemeClr w14:val="tx1"/>
            </w14:solidFill>
          </w14:textFill>
        </w:rPr>
        <w:t>系统深入地研究</w:t>
      </w:r>
      <w:r>
        <w:rPr>
          <w:rFonts w:hint="eastAsia" w:ascii="宋体" w:hAnsi="宋体"/>
          <w:color w:val="000000" w:themeColor="text1"/>
          <w:sz w:val="24"/>
          <w14:textFill>
            <w14:solidFill>
              <w14:schemeClr w14:val="tx1"/>
            </w14:solidFill>
          </w14:textFill>
        </w:rPr>
        <w:t>基础英语课程与</w:t>
      </w:r>
      <w:r>
        <w:rPr>
          <w:rFonts w:ascii="宋体" w:hAnsi="宋体"/>
          <w:color w:val="000000" w:themeColor="text1"/>
          <w:sz w:val="24"/>
          <w14:textFill>
            <w14:solidFill>
              <w14:schemeClr w14:val="tx1"/>
            </w14:solidFill>
          </w14:textFill>
        </w:rPr>
        <w:t>教学的基本理论</w:t>
      </w:r>
      <w:r>
        <w:rPr>
          <w:rFonts w:hint="eastAsia" w:ascii="宋体" w:hAnsi="宋体"/>
          <w:color w:val="000000" w:themeColor="text1"/>
          <w:sz w:val="24"/>
          <w14:textFill>
            <w14:solidFill>
              <w14:schemeClr w14:val="tx1"/>
            </w14:solidFill>
          </w14:textFill>
        </w:rPr>
        <w:t>与</w:t>
      </w:r>
      <w:r>
        <w:rPr>
          <w:rFonts w:ascii="宋体" w:hAnsi="宋体"/>
          <w:color w:val="000000" w:themeColor="text1"/>
          <w:sz w:val="24"/>
          <w14:textFill>
            <w14:solidFill>
              <w14:schemeClr w14:val="tx1"/>
            </w14:solidFill>
          </w14:textFill>
        </w:rPr>
        <w:t>实践，</w:t>
      </w:r>
      <w:r>
        <w:rPr>
          <w:rFonts w:hint="eastAsia" w:ascii="宋体" w:hAnsi="宋体"/>
          <w:color w:val="000000" w:themeColor="text1"/>
          <w:sz w:val="24"/>
          <w14:textFill>
            <w14:solidFill>
              <w14:schemeClr w14:val="tx1"/>
            </w14:solidFill>
          </w14:textFill>
        </w:rPr>
        <w:t>构建科学的英语课程体系，调查与完善英语课程的实施，探索适合我国国情、符合</w:t>
      </w:r>
      <w:r>
        <w:rPr>
          <w:rFonts w:ascii="宋体" w:hAnsi="宋体"/>
          <w:color w:val="000000" w:themeColor="text1"/>
          <w:sz w:val="24"/>
          <w14:textFill>
            <w14:solidFill>
              <w14:schemeClr w14:val="tx1"/>
            </w14:solidFill>
          </w14:textFill>
        </w:rPr>
        <w:t>现代</w:t>
      </w:r>
      <w:r>
        <w:rPr>
          <w:rFonts w:hint="eastAsia" w:ascii="宋体" w:hAnsi="宋体"/>
          <w:color w:val="000000" w:themeColor="text1"/>
          <w:sz w:val="24"/>
          <w14:textFill>
            <w14:solidFill>
              <w14:schemeClr w14:val="tx1"/>
            </w14:solidFill>
          </w14:textFill>
        </w:rPr>
        <w:t>英语</w:t>
      </w:r>
      <w:r>
        <w:rPr>
          <w:rFonts w:ascii="宋体" w:hAnsi="宋体"/>
          <w:color w:val="000000" w:themeColor="text1"/>
          <w:sz w:val="24"/>
          <w14:textFill>
            <w14:solidFill>
              <w14:schemeClr w14:val="tx1"/>
            </w14:solidFill>
          </w14:textFill>
        </w:rPr>
        <w:t>教学特点的教学方法</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基础</w:t>
      </w:r>
      <w:r>
        <w:rPr>
          <w:rFonts w:ascii="宋体" w:hAnsi="宋体"/>
          <w:color w:val="000000" w:themeColor="text1"/>
          <w:sz w:val="24"/>
          <w14:textFill>
            <w14:solidFill>
              <w14:schemeClr w14:val="tx1"/>
            </w14:solidFill>
          </w14:textFill>
        </w:rPr>
        <w:t>英语</w:t>
      </w:r>
      <w:r>
        <w:rPr>
          <w:rFonts w:hint="eastAsia" w:ascii="宋体" w:hAnsi="宋体"/>
          <w:color w:val="000000" w:themeColor="text1"/>
          <w:sz w:val="24"/>
          <w14:textFill>
            <w14:solidFill>
              <w14:schemeClr w14:val="tx1"/>
            </w14:solidFill>
          </w14:textFill>
        </w:rPr>
        <w:t>教育</w:t>
      </w:r>
      <w:r>
        <w:rPr>
          <w:rFonts w:ascii="宋体" w:hAnsi="宋体"/>
          <w:color w:val="000000" w:themeColor="text1"/>
          <w:sz w:val="24"/>
          <w14:textFill>
            <w14:solidFill>
              <w14:schemeClr w14:val="tx1"/>
            </w14:solidFill>
          </w14:textFill>
        </w:rPr>
        <w:t>提供理论指导和实践策略</w:t>
      </w:r>
      <w:r>
        <w:rPr>
          <w:rFonts w:hint="eastAsia" w:ascii="宋体" w:hAnsi="宋体"/>
          <w:color w:val="000000" w:themeColor="text1"/>
          <w:sz w:val="24"/>
          <w14:textFill>
            <w14:solidFill>
              <w14:schemeClr w14:val="tx1"/>
            </w14:solidFill>
          </w14:textFill>
        </w:rPr>
        <w:t>。</w:t>
      </w:r>
    </w:p>
    <w:p>
      <w:pPr>
        <w:spacing w:line="480" w:lineRule="exact"/>
        <w:ind w:firstLine="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英语课程与教学论的研究可以运用社会科学的各种研究方法，例如阐释学、叙事研究、话语分析、田野工作等质化研究方法，以及实验研究、社会调查、数学建模等量化研究方法。</w:t>
      </w:r>
    </w:p>
    <w:p>
      <w:pPr>
        <w:spacing w:line="480" w:lineRule="exact"/>
        <w:ind w:firstLine="42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英语课程与教学论研究方向主要包括：英语教学基本理论、英语课程的设计、实施与评价、英语教学模式、英语教学原则、英语教学方法、语言测试与评价、英语教学中的个体因素与社会文化因素、英语课程标准与英语教学、</w:t>
      </w:r>
      <w:r>
        <w:rPr>
          <w:rFonts w:ascii="宋体" w:hAnsi="宋体"/>
          <w:color w:val="000000" w:themeColor="text1"/>
          <w:sz w:val="24"/>
          <w14:textFill>
            <w14:solidFill>
              <w14:schemeClr w14:val="tx1"/>
            </w14:solidFill>
          </w14:textFill>
        </w:rPr>
        <w:t>外语教学改革的理论与实践</w:t>
      </w:r>
      <w:r>
        <w:rPr>
          <w:rFonts w:hint="eastAsia" w:ascii="宋体" w:hAnsi="宋体"/>
          <w:color w:val="000000" w:themeColor="text1"/>
          <w:sz w:val="24"/>
          <w14:textFill>
            <w14:solidFill>
              <w14:schemeClr w14:val="tx1"/>
            </w14:solidFill>
          </w14:textFill>
        </w:rPr>
        <w:t>、国内外现代教学法流派、英语</w:t>
      </w:r>
      <w:r>
        <w:rPr>
          <w:rFonts w:ascii="宋体" w:hAnsi="宋体"/>
          <w:color w:val="000000" w:themeColor="text1"/>
          <w:sz w:val="24"/>
          <w14:textFill>
            <w14:solidFill>
              <w14:schemeClr w14:val="tx1"/>
            </w14:solidFill>
          </w14:textFill>
        </w:rPr>
        <w:t>听、说、读、写</w:t>
      </w:r>
      <w:r>
        <w:rPr>
          <w:rFonts w:hint="eastAsia" w:ascii="宋体" w:hAnsi="宋体"/>
          <w:color w:val="000000" w:themeColor="text1"/>
          <w:sz w:val="24"/>
          <w14:textFill>
            <w14:solidFill>
              <w14:schemeClr w14:val="tx1"/>
            </w14:solidFill>
          </w14:textFill>
        </w:rPr>
        <w:t>等</w:t>
      </w:r>
      <w:r>
        <w:rPr>
          <w:rFonts w:ascii="宋体" w:hAnsi="宋体"/>
          <w:color w:val="000000" w:themeColor="text1"/>
          <w:sz w:val="24"/>
          <w14:textFill>
            <w14:solidFill>
              <w14:schemeClr w14:val="tx1"/>
            </w14:solidFill>
          </w14:textFill>
        </w:rPr>
        <w:t>教学策略</w:t>
      </w:r>
      <w:r>
        <w:rPr>
          <w:rFonts w:hint="eastAsia" w:ascii="宋体" w:hAnsi="宋体"/>
          <w:color w:val="000000" w:themeColor="text1"/>
          <w:sz w:val="24"/>
          <w14:textFill>
            <w14:solidFill>
              <w14:schemeClr w14:val="tx1"/>
            </w14:solidFill>
          </w14:textFill>
        </w:rPr>
        <w:t>及教学方法研究等；其研究领域涉及：</w:t>
      </w:r>
      <w:r>
        <w:rPr>
          <w:rFonts w:ascii="宋体" w:hAnsi="宋体"/>
          <w:color w:val="000000" w:themeColor="text1"/>
          <w:sz w:val="24"/>
          <w14:textFill>
            <w14:solidFill>
              <w14:schemeClr w14:val="tx1"/>
            </w14:solidFill>
          </w14:textFill>
        </w:rPr>
        <w:t>普通语言学</w:t>
      </w:r>
      <w:r>
        <w:rPr>
          <w:rFonts w:hint="eastAsia" w:ascii="宋体" w:hAnsi="宋体"/>
          <w:color w:val="000000" w:themeColor="text1"/>
          <w:sz w:val="24"/>
          <w14:textFill>
            <w14:solidFill>
              <w14:schemeClr w14:val="tx1"/>
            </w14:solidFill>
          </w14:textFill>
        </w:rPr>
        <w:t>，第二</w:t>
      </w:r>
      <w:r>
        <w:rPr>
          <w:rFonts w:ascii="宋体" w:hAnsi="宋体"/>
          <w:color w:val="000000" w:themeColor="text1"/>
          <w:sz w:val="24"/>
          <w14:textFill>
            <w14:solidFill>
              <w14:schemeClr w14:val="tx1"/>
            </w14:solidFill>
          </w14:textFill>
        </w:rPr>
        <w:t>语言习得</w:t>
      </w:r>
      <w:r>
        <w:rPr>
          <w:rFonts w:hint="eastAsia" w:ascii="宋体" w:hAnsi="宋体"/>
          <w:color w:val="000000" w:themeColor="text1"/>
          <w:sz w:val="24"/>
          <w14:textFill>
            <w14:solidFill>
              <w14:schemeClr w14:val="tx1"/>
            </w14:solidFill>
          </w14:textFill>
        </w:rPr>
        <w:t>理论</w:t>
      </w:r>
      <w:r>
        <w:rPr>
          <w:rFonts w:hint="eastAsia" w:ascii="宋体" w:hAnsi="宋体" w:cs="宋体"/>
          <w:color w:val="000000" w:themeColor="text1"/>
          <w:kern w:val="0"/>
          <w:sz w:val="24"/>
          <w14:textFill>
            <w14:solidFill>
              <w14:schemeClr w14:val="tx1"/>
            </w14:solidFill>
          </w14:textFill>
        </w:rPr>
        <w:t>、</w:t>
      </w:r>
      <w:r>
        <w:rPr>
          <w:rFonts w:ascii="宋体" w:hAnsi="宋体"/>
          <w:color w:val="000000" w:themeColor="text1"/>
          <w:sz w:val="24"/>
          <w14:textFill>
            <w14:solidFill>
              <w14:schemeClr w14:val="tx1"/>
            </w14:solidFill>
          </w14:textFill>
        </w:rPr>
        <w:t>心理语言学</w:t>
      </w:r>
      <w:r>
        <w:rPr>
          <w:rFonts w:hint="eastAsia" w:ascii="宋体" w:hAnsi="宋体"/>
          <w:color w:val="000000" w:themeColor="text1"/>
          <w:sz w:val="24"/>
          <w14:textFill>
            <w14:solidFill>
              <w14:schemeClr w14:val="tx1"/>
            </w14:solidFill>
          </w14:textFill>
        </w:rPr>
        <w:t>、社会语言学、教育学理论、</w:t>
      </w:r>
      <w:r>
        <w:rPr>
          <w:rFonts w:hint="eastAsia" w:ascii="宋体" w:hAnsi="宋体"/>
          <w:bCs/>
          <w:color w:val="000000" w:themeColor="text1"/>
          <w:sz w:val="24"/>
          <w14:textFill>
            <w14:solidFill>
              <w14:schemeClr w14:val="tx1"/>
            </w14:solidFill>
          </w14:textFill>
        </w:rPr>
        <w:t>教育心理学，</w:t>
      </w:r>
      <w:r>
        <w:rPr>
          <w:rFonts w:hint="eastAsia" w:ascii="宋体" w:hAnsi="宋体"/>
          <w:color w:val="000000" w:themeColor="text1"/>
          <w:sz w:val="24"/>
          <w14:textFill>
            <w14:solidFill>
              <w14:schemeClr w14:val="tx1"/>
            </w14:solidFill>
          </w14:textFill>
        </w:rPr>
        <w:t>外语教师教育，英语教育研究方法、现代教育技术、中外外语教育比较等。</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二、培养目标</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w:t>
      </w:r>
      <w:r>
        <w:rPr>
          <w:rFonts w:hint="eastAsia" w:ascii="宋体" w:hAnsi="宋体"/>
          <w:color w:val="000000" w:themeColor="text1"/>
          <w:sz w:val="24"/>
          <w14:textFill>
            <w14:solidFill>
              <w14:schemeClr w14:val="tx1"/>
            </w14:solidFill>
          </w14:textFill>
        </w:rPr>
        <w:t>学科致力于</w:t>
      </w:r>
      <w:r>
        <w:rPr>
          <w:rFonts w:ascii="宋体" w:hAnsi="宋体"/>
          <w:color w:val="000000" w:themeColor="text1"/>
          <w:sz w:val="24"/>
          <w14:textFill>
            <w14:solidFill>
              <w14:schemeClr w14:val="tx1"/>
            </w14:solidFill>
          </w14:textFill>
        </w:rPr>
        <w:t>培养具有</w:t>
      </w:r>
      <w:r>
        <w:rPr>
          <w:rFonts w:hint="eastAsia" w:ascii="宋体" w:hAnsi="宋体"/>
          <w:color w:val="000000" w:themeColor="text1"/>
          <w:sz w:val="24"/>
          <w14:textFill>
            <w14:solidFill>
              <w14:schemeClr w14:val="tx1"/>
            </w14:solidFill>
          </w14:textFill>
        </w:rPr>
        <w:t>坚定的政治方向、坚实的理论基础、系统的专业知识，</w:t>
      </w:r>
      <w:r>
        <w:rPr>
          <w:rFonts w:ascii="宋体" w:hAnsi="宋体"/>
          <w:color w:val="000000" w:themeColor="text1"/>
          <w:sz w:val="24"/>
          <w14:textFill>
            <w14:solidFill>
              <w14:schemeClr w14:val="tx1"/>
            </w14:solidFill>
          </w14:textFill>
        </w:rPr>
        <w:t>视野开阔</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精通</w:t>
      </w:r>
      <w:r>
        <w:rPr>
          <w:rFonts w:hint="eastAsia" w:ascii="宋体" w:hAnsi="宋体"/>
          <w:color w:val="000000" w:themeColor="text1"/>
          <w:sz w:val="24"/>
          <w14:textFill>
            <w14:solidFill>
              <w14:schemeClr w14:val="tx1"/>
            </w14:solidFill>
          </w14:textFill>
        </w:rPr>
        <w:t>英语，理念先进，治学严谨，教学能力强，了解和</w:t>
      </w:r>
      <w:r>
        <w:rPr>
          <w:rFonts w:ascii="宋体" w:hAnsi="宋体"/>
          <w:color w:val="000000" w:themeColor="text1"/>
          <w:sz w:val="24"/>
          <w14:textFill>
            <w14:solidFill>
              <w14:schemeClr w14:val="tx1"/>
            </w14:solidFill>
          </w14:textFill>
        </w:rPr>
        <w:t>掌握</w:t>
      </w:r>
      <w:r>
        <w:rPr>
          <w:rFonts w:hint="eastAsia" w:ascii="宋体" w:hAnsi="宋体"/>
          <w:color w:val="000000" w:themeColor="text1"/>
          <w:sz w:val="24"/>
          <w14:textFill>
            <w14:solidFill>
              <w14:schemeClr w14:val="tx1"/>
            </w14:solidFill>
          </w14:textFill>
        </w:rPr>
        <w:t>本学科及</w:t>
      </w:r>
      <w:r>
        <w:rPr>
          <w:rFonts w:ascii="宋体" w:hAnsi="宋体"/>
          <w:color w:val="000000" w:themeColor="text1"/>
          <w:sz w:val="24"/>
          <w14:textFill>
            <w14:solidFill>
              <w14:schemeClr w14:val="tx1"/>
            </w14:solidFill>
          </w14:textFill>
        </w:rPr>
        <w:t>相关学科的</w:t>
      </w:r>
      <w:r>
        <w:rPr>
          <w:rFonts w:hint="eastAsia" w:ascii="宋体" w:hAnsi="宋体"/>
          <w:color w:val="000000" w:themeColor="text1"/>
          <w:sz w:val="24"/>
          <w14:textFill>
            <w14:solidFill>
              <w14:schemeClr w14:val="tx1"/>
            </w14:solidFill>
          </w14:textFill>
        </w:rPr>
        <w:t>学术研究前沿动态和发展趋势，</w:t>
      </w:r>
      <w:r>
        <w:rPr>
          <w:rFonts w:hint="eastAsia" w:ascii="宋体" w:hAnsi="宋体"/>
          <w:color w:val="000000" w:themeColor="text1"/>
          <w:sz w:val="24"/>
          <w:shd w:val="clear" w:color="auto" w:fill="FFFFFF"/>
          <w14:textFill>
            <w14:solidFill>
              <w14:schemeClr w14:val="tx1"/>
            </w14:solidFill>
          </w14:textFill>
        </w:rPr>
        <w:t>具有宽广和深厚的语言学及应用语言学、教育学、第二语言课程和教学、现代教育技术、教育测量和统计及方法论等人文社会科学基本知识和研究方法</w:t>
      </w:r>
      <w:r>
        <w:rPr>
          <w:rFonts w:hint="eastAsia" w:ascii="宋体" w:hAnsi="宋体"/>
          <w:color w:val="000000" w:themeColor="text1"/>
          <w:sz w:val="24"/>
          <w14:textFill>
            <w14:solidFill>
              <w14:schemeClr w14:val="tx1"/>
            </w14:solidFill>
          </w14:textFill>
        </w:rPr>
        <w:t>、熟练运用现代技术的德智体全面发展的高层次外语教育研究、教学以及管理人才，同时为相关专业输送博士研究生。</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本专业要求学生具有良好的道德修养和强烈的</w:t>
      </w:r>
      <w:r>
        <w:rPr>
          <w:rFonts w:hint="eastAsia" w:ascii="宋体" w:hAnsi="宋体"/>
          <w:color w:val="000000" w:themeColor="text1"/>
          <w:sz w:val="24"/>
          <w:shd w:val="clear" w:color="auto" w:fill="FFFFFF"/>
          <w14:textFill>
            <w14:solidFill>
              <w14:schemeClr w14:val="tx1"/>
            </w14:solidFill>
          </w14:textFill>
        </w:rPr>
        <w:t>社会责任感与事业心，</w:t>
      </w:r>
      <w:r>
        <w:rPr>
          <w:rFonts w:hint="eastAsia" w:ascii="宋体" w:hAnsi="宋体"/>
          <w:color w:val="000000" w:themeColor="text1"/>
          <w:sz w:val="24"/>
          <w14:textFill>
            <w14:solidFill>
              <w14:schemeClr w14:val="tx1"/>
            </w14:solidFill>
          </w14:textFill>
        </w:rPr>
        <w:t>坚持实事求是的科学精神及严谨、求实、勇于探索的治学态度和良好的学风</w:t>
      </w:r>
      <w:r>
        <w:rPr>
          <w:rFonts w:hint="eastAsia" w:ascii="宋体" w:hAnsi="宋体"/>
          <w:color w:val="000000" w:themeColor="text1"/>
          <w:sz w:val="24"/>
          <w:shd w:val="clear" w:color="auto" w:fill="FFFFFF"/>
          <w14:textFill>
            <w14:solidFill>
              <w14:schemeClr w14:val="tx1"/>
            </w14:solidFill>
          </w14:textFill>
        </w:rPr>
        <w:t>，具有较好的研究潜力与创新意识，有一定独立发现问题、提出问题和解决问题的教育研究和教学改革实践能力，具有较强的学术交流能力和团队合作意识，恪守基本的学术伦理道德。</w:t>
      </w:r>
    </w:p>
    <w:p>
      <w:pPr>
        <w:spacing w:line="46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三、培养方式</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1.导师-研究生双向选择。硕士生入学后原则上一个月内进行师生双向选择，硕士生导师及导师小组全面负责硕士生培养工作。</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2.课程学习和科学研究相结合。课程学习一般采取教师讲授与研讨为主，自学与集体讨论，教育调查，作业 （论文）为辅的方式。充分考虑研究生个体差异与能力特点，因材施教，采取重点辅导、专题讲座、文献阅读等多种形式，把课堂讲授、交流研讨、案例分析及教育实践等有机结合起来。硕士研究生应该根据自己的兴趣和方向，跨学科选修，系统阅读和掌握外国语言文学及相关学科的经典著作。</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推行主文献阅读制度。要求研究生广泛阅读专业文献，在读期间必读文献不少于50部（篇）。在大量专业文献阅读基础上，由任课教师组织课堂讨论，每个学生必须事先讨论提纲，由教师归纳、总结和点评。本学位点文献必读目录见附件2。</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4.学术活动。所有研究生必须参加学校、学院组织的学术活动，包括学术讲座，论坛，竞赛等活动。在经费许可的条件下，参加本专业学术会议，提升学术交流能力，开拓学术视野。 </w:t>
      </w:r>
    </w:p>
    <w:p>
      <w:pPr>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实践活动。是研究生培养过程中提高其实践能力的必要环节，使研究生学习的理论知识与社会实践有机结合起来，培养和锻炼研究生独立发现问题，分析问题与解决问题的能力。硕士研究生应从事一个学期的助教/研工作，协助教师指导本科生论文设计、协助授课教师开展教学工作，参与导师科研项目工作，完成自主申报科研课题等。根据学校的社会实践安排和学院的具体要求参加专业竞赛、专业实习、田野调查、志愿者服务等实践活动。</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四、本学科所需其它相关（近）学科知识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教育学、心理学等。</w:t>
      </w:r>
    </w:p>
    <w:p>
      <w:pPr>
        <w:spacing w:line="46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五、学制及学习年限</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本硕士学位点实行弹性学制。硕士研究生基本学制3年，最长学习年限5年。</w:t>
      </w:r>
    </w:p>
    <w:p>
      <w:pPr>
        <w:spacing w:line="46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六、研究方向</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英语教学论</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本方向主要研究外语教育理论的发展、教育改革与创新、教学模式与方法创新、研究课程理论、中学英语课程标准、中学英语课程改革、英语教学理论与方法。</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七、学分要求</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课程学分计算方法：每学期授课</w:t>
      </w:r>
      <w:r>
        <w:rPr>
          <w:rFonts w:ascii="宋体" w:hAnsi="宋体" w:cs="宋体"/>
          <w:color w:val="000000" w:themeColor="text1"/>
          <w:sz w:val="24"/>
          <w14:textFill>
            <w14:solidFill>
              <w14:schemeClr w14:val="tx1"/>
            </w14:solidFill>
          </w14:textFill>
        </w:rPr>
        <w:t>16-18</w:t>
      </w:r>
      <w:r>
        <w:rPr>
          <w:rFonts w:hint="eastAsia" w:ascii="宋体" w:hAnsi="宋体" w:cs="宋体"/>
          <w:color w:val="000000" w:themeColor="text1"/>
          <w:sz w:val="24"/>
          <w14:textFill>
            <w14:solidFill>
              <w14:schemeClr w14:val="tx1"/>
            </w14:solidFill>
          </w14:textFill>
        </w:rPr>
        <w:t>学时为</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硕士研究生应修满不少于35学分，其中公共必修课5学分，其他培养环节2学分。</w:t>
      </w:r>
    </w:p>
    <w:p>
      <w:pPr>
        <w:spacing w:line="480" w:lineRule="exact"/>
        <w:ind w:firstLine="480" w:firstLineChars="20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八、课程设置与教学计划</w:t>
      </w:r>
      <w:r>
        <w:rPr>
          <w:rFonts w:hint="eastAsia" w:ascii="宋体" w:hAnsi="宋体" w:eastAsia="宋体" w:cs="宋体"/>
          <w:color w:val="000000" w:themeColor="text1"/>
          <w:sz w:val="24"/>
          <w14:textFill>
            <w14:solidFill>
              <w14:schemeClr w14:val="tx1"/>
            </w14:solidFill>
          </w14:textFill>
        </w:rPr>
        <w:t>（具体见课程设置与教学计划表）</w:t>
      </w:r>
    </w:p>
    <w:p>
      <w:pPr>
        <w:pStyle w:val="9"/>
        <w:widowControl w:val="0"/>
        <w:spacing w:line="480" w:lineRule="exact"/>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硕士研究生课程应在两年内完成。研究生课程分为必修课和选修课。必修课包括公共必修课、专业基础课和专业必修课。选修课分为学院开设的专业选修课程、学校开设的荣誉课程以及语言能力提升和拓展课程。具体见课程设置一览表。</w:t>
      </w:r>
    </w:p>
    <w:p>
      <w:pPr>
        <w:pStyle w:val="9"/>
        <w:widowControl w:val="0"/>
        <w:spacing w:line="480" w:lineRule="exact"/>
        <w:ind w:firstLine="470" w:firstLineChars="196"/>
        <w:rPr>
          <w:rFonts w:ascii="黑体" w:hAnsi="黑体" w:eastAsia="黑体" w:cs="宋体"/>
          <w:bCs/>
          <w:color w:val="000000" w:themeColor="text1"/>
          <w:sz w:val="24"/>
          <w:szCs w:val="24"/>
          <w14:textFill>
            <w14:solidFill>
              <w14:schemeClr w14:val="tx1"/>
            </w14:solidFill>
          </w14:textFill>
        </w:rPr>
      </w:pPr>
      <w:r>
        <w:rPr>
          <w:rFonts w:hint="eastAsia" w:ascii="黑体" w:hAnsi="黑体" w:eastAsia="黑体" w:cs="宋体"/>
          <w:bCs/>
          <w:color w:val="000000" w:themeColor="text1"/>
          <w:sz w:val="24"/>
          <w:szCs w:val="24"/>
          <w14:textFill>
            <w14:solidFill>
              <w14:schemeClr w14:val="tx1"/>
            </w14:solidFill>
          </w14:textFill>
        </w:rPr>
        <w:t>九、学位论文</w:t>
      </w:r>
    </w:p>
    <w:p>
      <w:pPr>
        <w:pStyle w:val="9"/>
        <w:widowControl w:val="0"/>
        <w:spacing w:line="48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硕士研究生在修完规定的各门课程，考试和考查合格，并通过中期考核、论文开题后方可撰写学位论文；学位论文必须通过预答辩并依据修改意见修改后方可定稿，定稿论文须通过研究生院论文查重审核后方可送专家评阅</w:t>
      </w:r>
      <w:r>
        <w:rPr>
          <w:rFonts w:hint="eastAsia" w:ascii="宋体" w:hAnsi="宋体" w:cs="宋体"/>
          <w:color w:val="000000" w:themeColor="text1"/>
          <w:sz w:val="24"/>
          <w:szCs w:val="24"/>
          <w14:textFill>
            <w14:solidFill>
              <w14:schemeClr w14:val="tx1"/>
            </w14:solidFill>
          </w14:textFill>
        </w:rPr>
        <w:t>。</w:t>
      </w:r>
    </w:p>
    <w:p>
      <w:pPr>
        <w:pStyle w:val="9"/>
        <w:widowControl w:val="0"/>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1.硕士研究生的学位(毕业)论文应在硕士研究生导师及导师小组的指导下，由硕士研究生独立设计和独立完成，时间要保证不少于一年，并鼓励研究生尽早介入学位论文；</w:t>
      </w:r>
    </w:p>
    <w:p>
      <w:pPr>
        <w:pStyle w:val="9"/>
        <w:widowControl w:val="0"/>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论文选题必须经过充分的调查研究，查阅相关的基本文献，分析和综述国内外本领域的研究历史和现状的基础上选择本学科内有重要学术和实践应用价值，具有一定创新性和学术可行性。选题时要多研究对象有明确的认识，清楚地提出研究问题。论文可以是基础研究，也可以是应用研究。研究方案合理，设计结构正确，研究方法适切，资料详实可靠；</w:t>
      </w:r>
    </w:p>
    <w:p>
      <w:pPr>
        <w:pStyle w:val="9"/>
        <w:widowControl w:val="0"/>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3.学院在第4学期组织中期考核，内容分外语水平测试和专业能力检查，通过中期考核者获得学位论文开题资格；</w:t>
      </w:r>
    </w:p>
    <w:p>
      <w:pPr>
        <w:pStyle w:val="9"/>
        <w:widowControl w:val="0"/>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研究生在读书报告、文献阅读和调查研究的基础上做好开题报告，提出论题和构想。开题应由学生申请，学院负责组织3-5名导师论证，并进行开题报告。开题报告内容包括：前人研究概述、选题意义、文献综述、研究计划及目标、主要理论难点及拟解决方案等，制定出具体的论文写作计划。经专家组研究同意，报学院学位评定委员会审核后实施，并交学院研究生教学管理部门存档；</w:t>
      </w:r>
    </w:p>
    <w:p>
      <w:pPr>
        <w:pStyle w:val="9"/>
        <w:widowControl w:val="0"/>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根据导师提出的意见，研究生修改开题报告，报告通过后进入正式的论文研究与撰写阶段。从论文定题到完成应有一年以上的时间。在第五学期末对论文进行全面检查，进行预答辩。论文最后定稿和印刷必须在第六学期中期完成。论文答辩工作安排在第六学期5月底6月初；</w:t>
      </w:r>
    </w:p>
    <w:p>
      <w:pPr>
        <w:pStyle w:val="9"/>
        <w:widowControl w:val="0"/>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6.论文应在本学科研究的某一问题或方法上提出别于现有学术成果的新见解。论文要求学术观点明确，立论正确，思路清晰，推理严谨，数据可靠，层次分明，行文流畅；</w:t>
      </w:r>
    </w:p>
    <w:p>
      <w:pPr>
        <w:pStyle w:val="9"/>
        <w:widowControl w:val="0"/>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7.论文写作格式要严格遵守相关专业的基本写作，引文和注释规范。遵守学术道德，做到不捏造，篡改自己或他人的研究成果及实验数据，不抄袭，剽窃他人的学术研究成果或论文；</w:t>
      </w:r>
    </w:p>
    <w:p>
      <w:pPr>
        <w:pStyle w:val="9"/>
        <w:widowControl w:val="0"/>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硕士学位论文的格式要求一般包括：（1）封面采用学校统一印刷的学位论文封面。论文标题应中外语对应；（2）摘要与关键词4-6个；（3）目录一般排到三级标题；（5）正文一般包括导论，各具体章节和结论等。（2）论文应包括原创性声明，授权说明，致谢或献词。（6）要具有附录，正文主体的补充，参考文献等。</w:t>
      </w:r>
    </w:p>
    <w:p>
      <w:pPr>
        <w:adjustRightInd w:val="0"/>
        <w:snapToGrid w:val="0"/>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硕士学位论文原则上应当运用外语撰写。经导师认可，学院学位委员会审议通过，可用汉语撰写。汉语一般不少于5万字，英语不少于1.8万词。</w:t>
      </w:r>
    </w:p>
    <w:p>
      <w:pPr>
        <w:adjustRightInd w:val="0"/>
        <w:snapToGri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10.本学科研究生学位（毕业）论文按《中华人民共和国学位条例实施办法》组织答辩，通过答辩后，经学院、校学位评定委员会批准，授予文学硕士学位。</w:t>
      </w:r>
    </w:p>
    <w:p>
      <w:pPr>
        <w:spacing w:line="480" w:lineRule="exact"/>
        <w:ind w:firstLine="480" w:firstLineChars="200"/>
        <w:rPr>
          <w:rFonts w:ascii="宋体" w:hAnsi="宋体" w:cs="宋体"/>
          <w:color w:val="000000" w:themeColor="text1"/>
          <w:sz w:val="24"/>
          <w14:textFill>
            <w14:solidFill>
              <w14:schemeClr w14:val="tx1"/>
            </w14:solidFill>
          </w14:textFill>
        </w:rPr>
      </w:pPr>
    </w:p>
    <w:p>
      <w:pPr>
        <w:adjustRightInd w:val="0"/>
        <w:snapToGrid w:val="0"/>
        <w:spacing w:line="480" w:lineRule="exact"/>
        <w:ind w:firstLine="480"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附件：课程与</w:t>
      </w:r>
      <w:r>
        <w:rPr>
          <w:rFonts w:hint="eastAsia" w:ascii="宋体" w:hAnsi="宋体" w:cs="宋体"/>
          <w:color w:val="000000" w:themeColor="text1"/>
          <w:spacing w:val="-6"/>
          <w:sz w:val="24"/>
          <w14:textFill>
            <w14:solidFill>
              <w14:schemeClr w14:val="tx1"/>
            </w14:solidFill>
          </w14:textFill>
        </w:rPr>
        <w:t>教学论（英语）学术学位硕士研究生课程设置与教学计划表</w:t>
      </w:r>
    </w:p>
    <w:p>
      <w:pPr>
        <w:spacing w:line="480" w:lineRule="exact"/>
        <w:rPr>
          <w:rFonts w:ascii="宋体" w:hAnsi="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exact"/>
        <w:rPr>
          <w:rFonts w:ascii="宋体" w:hAnsi="宋体" w:cs="黑体"/>
          <w:bCs/>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cs="黑体"/>
          <w:bCs/>
          <w:color w:val="000000" w:themeColor="text1"/>
          <w:sz w:val="24"/>
          <w14:textFill>
            <w14:solidFill>
              <w14:schemeClr w14:val="tx1"/>
            </w14:solidFill>
          </w14:textFill>
        </w:rPr>
        <w:t>附件：</w:t>
      </w:r>
    </w:p>
    <w:p>
      <w:pPr>
        <w:spacing w:after="72" w:afterLines="30" w:line="520" w:lineRule="exact"/>
        <w:jc w:val="center"/>
        <w:rPr>
          <w:rFonts w:ascii="宋体" w:hAnsi="宋体"/>
          <w:color w:val="000000" w:themeColor="text1"/>
          <w:spacing w:val="-6"/>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课</w:t>
      </w:r>
      <w:r>
        <w:rPr>
          <w:rFonts w:hint="eastAsia" w:ascii="黑体" w:hAnsi="黑体" w:eastAsia="黑体" w:cs="黑体"/>
          <w:color w:val="000000" w:themeColor="text1"/>
          <w:spacing w:val="-6"/>
          <w:sz w:val="32"/>
          <w:szCs w:val="32"/>
          <w14:textFill>
            <w14:solidFill>
              <w14:schemeClr w14:val="tx1"/>
            </w14:solidFill>
          </w14:textFill>
        </w:rPr>
        <w:t>程与教学论（英语）学术学位硕士研究生课程设置与教学计划表</w:t>
      </w:r>
    </w:p>
    <w:tbl>
      <w:tblPr>
        <w:tblStyle w:val="8"/>
        <w:tblW w:w="9361" w:type="dxa"/>
        <w:jc w:val="center"/>
        <w:tblInd w:w="371"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03"/>
        <w:gridCol w:w="598"/>
        <w:gridCol w:w="991"/>
        <w:gridCol w:w="2626"/>
        <w:gridCol w:w="690"/>
        <w:gridCol w:w="602"/>
        <w:gridCol w:w="610"/>
        <w:gridCol w:w="515"/>
        <w:gridCol w:w="1618"/>
        <w:gridCol w:w="60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4" w:hRule="exact"/>
          <w:jc w:val="center"/>
        </w:trPr>
        <w:tc>
          <w:tcPr>
            <w:tcW w:w="1101"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4" w:hRule="exact"/>
          <w:jc w:val="center"/>
        </w:trPr>
        <w:tc>
          <w:tcPr>
            <w:tcW w:w="50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59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26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马克思主义学院</w:t>
            </w: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1" w:hRule="exact"/>
          <w:jc w:val="center"/>
        </w:trPr>
        <w:tc>
          <w:tcPr>
            <w:tcW w:w="50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M0051005</w:t>
            </w:r>
          </w:p>
        </w:tc>
        <w:tc>
          <w:tcPr>
            <w:tcW w:w="26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马克思主义学院</w:t>
            </w: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exact"/>
          <w:jc w:val="center"/>
        </w:trPr>
        <w:tc>
          <w:tcPr>
            <w:tcW w:w="50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26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1" w:hRule="exact"/>
          <w:jc w:val="center"/>
        </w:trPr>
        <w:tc>
          <w:tcPr>
            <w:tcW w:w="50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9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M0102062</w:t>
            </w:r>
          </w:p>
        </w:tc>
        <w:tc>
          <w:tcPr>
            <w:tcW w:w="262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教育学原理</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w:t>
            </w: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6" w:hRule="exact"/>
          <w:jc w:val="center"/>
        </w:trPr>
        <w:tc>
          <w:tcPr>
            <w:tcW w:w="50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M0102063</w:t>
            </w:r>
          </w:p>
        </w:tc>
        <w:tc>
          <w:tcPr>
            <w:tcW w:w="262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教育心理学</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w:t>
            </w: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8" w:hRule="exact"/>
          <w:jc w:val="center"/>
        </w:trPr>
        <w:tc>
          <w:tcPr>
            <w:tcW w:w="50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M0102064</w:t>
            </w:r>
          </w:p>
        </w:tc>
        <w:tc>
          <w:tcPr>
            <w:tcW w:w="26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教育科学研究方法</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w:t>
            </w: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3" w:hRule="exact"/>
          <w:jc w:val="center"/>
        </w:trPr>
        <w:tc>
          <w:tcPr>
            <w:tcW w:w="50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M0102010</w:t>
            </w:r>
          </w:p>
        </w:tc>
        <w:tc>
          <w:tcPr>
            <w:tcW w:w="26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英语教学论</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俞  婷 教  授</w:t>
            </w: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7" w:hRule="exact"/>
          <w:jc w:val="center"/>
        </w:trPr>
        <w:tc>
          <w:tcPr>
            <w:tcW w:w="50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98"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2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M0103001</w:t>
            </w:r>
          </w:p>
        </w:tc>
        <w:tc>
          <w:tcPr>
            <w:tcW w:w="26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普通语言学</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琦 教  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周  漫 副教授</w:t>
            </w: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7" w:hRule="exact"/>
          <w:jc w:val="center"/>
        </w:trPr>
        <w:tc>
          <w:tcPr>
            <w:tcW w:w="50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9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M0103023</w:t>
            </w:r>
          </w:p>
        </w:tc>
        <w:tc>
          <w:tcPr>
            <w:tcW w:w="26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基础教育外语课程与教学研究</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薛小梅 副教授</w:t>
            </w: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8" w:hRule="exact"/>
          <w:jc w:val="center"/>
        </w:trPr>
        <w:tc>
          <w:tcPr>
            <w:tcW w:w="50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9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M0103024</w:t>
            </w:r>
          </w:p>
        </w:tc>
        <w:tc>
          <w:tcPr>
            <w:tcW w:w="26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语言学习理论与研究方法</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高育松 教  授</w:t>
            </w: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50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9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M0103030</w:t>
            </w:r>
          </w:p>
        </w:tc>
        <w:tc>
          <w:tcPr>
            <w:tcW w:w="26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外语教师教育</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凌  茜 教  授</w:t>
            </w: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2" w:hRule="exact"/>
          <w:jc w:val="center"/>
        </w:trPr>
        <w:tc>
          <w:tcPr>
            <w:tcW w:w="503"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598"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M0104029</w:t>
            </w:r>
          </w:p>
        </w:tc>
        <w:tc>
          <w:tcPr>
            <w:tcW w:w="26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英语课程标准与教材研究</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飞 副教授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薛小梅 副教授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7" w:hRule="exact"/>
          <w:jc w:val="center"/>
        </w:trPr>
        <w:tc>
          <w:tcPr>
            <w:tcW w:w="503"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598"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M0104032</w:t>
            </w:r>
          </w:p>
        </w:tc>
        <w:tc>
          <w:tcPr>
            <w:tcW w:w="26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现代语言教育技术与应用</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曹  进 教  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灏 副教授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1" w:hRule="exact"/>
          <w:jc w:val="center"/>
        </w:trPr>
        <w:tc>
          <w:tcPr>
            <w:tcW w:w="503"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598"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M0104028</w:t>
            </w:r>
          </w:p>
        </w:tc>
        <w:tc>
          <w:tcPr>
            <w:tcW w:w="26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心理语言学</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高育松 教  授</w:t>
            </w: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503"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598"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M0104001</w:t>
            </w:r>
          </w:p>
        </w:tc>
        <w:tc>
          <w:tcPr>
            <w:tcW w:w="26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英语教学设计与案例分析</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琦 教  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蔡兰珍 教  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2" w:hRule="exact"/>
          <w:jc w:val="center"/>
        </w:trPr>
        <w:tc>
          <w:tcPr>
            <w:tcW w:w="503"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598"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M0104026</w:t>
            </w:r>
          </w:p>
        </w:tc>
        <w:tc>
          <w:tcPr>
            <w:tcW w:w="26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语言研究中的统计应用</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白丽梅 教  授</w:t>
            </w: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7" w:hRule="exact"/>
          <w:jc w:val="center"/>
        </w:trPr>
        <w:tc>
          <w:tcPr>
            <w:tcW w:w="503"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598"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M0104030</w:t>
            </w:r>
          </w:p>
        </w:tc>
        <w:tc>
          <w:tcPr>
            <w:tcW w:w="26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英语优质课案例分析</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8" w:type="dxa"/>
            <w:tcBorders>
              <w:tl2br w:val="nil"/>
              <w:tr2bl w:val="nil"/>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琦 教  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黄彩霞 副教授</w:t>
            </w: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7" w:hRule="exact"/>
          <w:jc w:val="center"/>
        </w:trPr>
        <w:tc>
          <w:tcPr>
            <w:tcW w:w="503"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598"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w:t>
            </w: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MOOO7OOO</w:t>
            </w:r>
          </w:p>
        </w:tc>
        <w:tc>
          <w:tcPr>
            <w:tcW w:w="26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外国语学院 </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2" w:hRule="exact"/>
          <w:jc w:val="center"/>
        </w:trPr>
        <w:tc>
          <w:tcPr>
            <w:tcW w:w="503" w:type="dxa"/>
            <w:vMerge w:val="continue"/>
            <w:tcBorders>
              <w:tl2br w:val="nil"/>
              <w:tr2bl w:val="nil"/>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59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9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262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r>
              <w:rPr>
                <w:rFonts w:hint="eastAsia" w:ascii="宋体" w:hAnsi="宋体" w:eastAsia="宋体" w:cs="宋体"/>
                <w:bCs/>
                <w:color w:val="000000" w:themeColor="text1"/>
                <w:sz w:val="18"/>
                <w:szCs w:val="18"/>
                <w14:textFill>
                  <w14:solidFill>
                    <w14:schemeClr w14:val="tx1"/>
                  </w14:solidFill>
                </w14:textFill>
              </w:rPr>
              <w:t xml:space="preserve"> </w:t>
            </w:r>
          </w:p>
        </w:tc>
        <w:tc>
          <w:tcPr>
            <w:tcW w:w="6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0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1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51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1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60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101"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其他</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培养</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环节</w:t>
            </w:r>
          </w:p>
        </w:tc>
        <w:tc>
          <w:tcPr>
            <w:tcW w:w="991"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M0105004</w:t>
            </w:r>
          </w:p>
        </w:tc>
        <w:tc>
          <w:tcPr>
            <w:tcW w:w="2626" w:type="dxa"/>
            <w:tcBorders>
              <w:lef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专业实践（1学分）</w:t>
            </w:r>
          </w:p>
        </w:tc>
        <w:tc>
          <w:tcPr>
            <w:tcW w:w="4643" w:type="dxa"/>
            <w:gridSpan w:val="6"/>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助教/研：硕士研究生应从事不少于一学期的助教/研工作（0.5学分）；社会实践（0.5学分）；选听学科前沿系列讲座不少于10次（1学分）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101"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991"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M0105005</w:t>
            </w:r>
          </w:p>
        </w:tc>
        <w:tc>
          <w:tcPr>
            <w:tcW w:w="2626" w:type="dxa"/>
            <w:tcBorders>
              <w:lef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学术讲座（1学分）</w:t>
            </w:r>
          </w:p>
        </w:tc>
        <w:tc>
          <w:tcPr>
            <w:tcW w:w="4643" w:type="dxa"/>
            <w:gridSpan w:val="6"/>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firstLine="45"/>
              <w:jc w:val="left"/>
              <w:rPr>
                <w:rFonts w:hint="default" w:ascii="宋体" w:hAnsi="宋体" w:eastAsia="宋体" w:cs="宋体"/>
                <w:bCs/>
                <w:color w:val="000000" w:themeColor="text1"/>
                <w:sz w:val="18"/>
                <w:szCs w:val="18"/>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jc w:val="center"/>
        </w:trPr>
        <w:tc>
          <w:tcPr>
            <w:tcW w:w="110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总学分</w:t>
            </w:r>
          </w:p>
        </w:tc>
        <w:tc>
          <w:tcPr>
            <w:tcW w:w="8260" w:type="dxa"/>
            <w:gridSpan w:val="8"/>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pStyle w:val="2"/>
        <w:spacing w:before="120"/>
        <w:rPr>
          <w:color w:val="000000" w:themeColor="text1"/>
          <w14:textFill>
            <w14:solidFill>
              <w14:schemeClr w14:val="tx1"/>
            </w14:solidFill>
          </w14:textFill>
        </w:rPr>
        <w:sectPr>
          <w:headerReference r:id="rId8" w:type="default"/>
          <w:pgSz w:w="11906" w:h="16838"/>
          <w:pgMar w:top="1701" w:right="1474" w:bottom="1418" w:left="1418" w:header="1191" w:footer="1021" w:gutter="0"/>
          <w:pgNumType w:fmt="decimal"/>
          <w:cols w:space="0" w:num="1"/>
          <w:docGrid w:linePitch="317" w:charSpace="0"/>
        </w:sectPr>
      </w:pPr>
      <w:bookmarkStart w:id="28" w:name="_Toc12792"/>
      <w:bookmarkStart w:id="29" w:name="_Toc11471"/>
      <w:bookmarkStart w:id="30" w:name="_Toc25432"/>
      <w:bookmarkStart w:id="31" w:name="_Toc16780"/>
      <w:bookmarkStart w:id="32" w:name="_Toc524"/>
      <w:bookmarkStart w:id="33" w:name="_Toc10245"/>
      <w:bookmarkStart w:id="34" w:name="_Toc14718"/>
    </w:p>
    <w:p>
      <w:pPr>
        <w:pStyle w:val="2"/>
        <w:spacing w:before="120"/>
        <w:rPr>
          <w:rFonts w:ascii="黑体" w:hAnsi="黑体"/>
          <w:color w:val="000000" w:themeColor="text1"/>
          <w:szCs w:val="32"/>
          <w14:textFill>
            <w14:solidFill>
              <w14:schemeClr w14:val="tx1"/>
            </w14:solidFill>
          </w14:textFill>
        </w:rPr>
      </w:pPr>
      <w:bookmarkStart w:id="35" w:name="_Toc527397052"/>
      <w:bookmarkStart w:id="36" w:name="_Toc2704"/>
      <w:r>
        <w:rPr>
          <w:rFonts w:hint="eastAsia"/>
          <w:color w:val="000000" w:themeColor="text1"/>
          <w14:textFill>
            <w14:solidFill>
              <w14:schemeClr w14:val="tx1"/>
            </w14:solidFill>
          </w14:textFill>
        </w:rPr>
        <w:t>翻译硕士专业学位研究生培养方案</w:t>
      </w:r>
      <w:bookmarkEnd w:id="28"/>
      <w:bookmarkEnd w:id="29"/>
      <w:bookmarkEnd w:id="30"/>
      <w:bookmarkEnd w:id="31"/>
      <w:bookmarkEnd w:id="32"/>
      <w:bookmarkEnd w:id="33"/>
      <w:bookmarkEnd w:id="35"/>
      <w:bookmarkEnd w:id="36"/>
    </w:p>
    <w:p>
      <w:pPr>
        <w:spacing w:after="240" w:afterLines="100" w:line="520" w:lineRule="exact"/>
        <w:jc w:val="center"/>
        <w:rPr>
          <w:rFonts w:ascii="楷体_GB2312" w:hAnsi="楷体_GB2312" w:eastAsia="楷体_GB2312" w:cs="楷体_GB2312"/>
          <w:color w:val="000000" w:themeColor="text1"/>
          <w:kern w:val="0"/>
          <w:sz w:val="24"/>
          <w14:textFill>
            <w14:solidFill>
              <w14:schemeClr w14:val="tx1"/>
            </w14:solidFill>
          </w14:textFill>
        </w:rPr>
      </w:pPr>
      <w:r>
        <w:rPr>
          <w:rFonts w:hint="eastAsia" w:ascii="楷体_GB2312" w:hAnsi="楷体_GB2312" w:eastAsia="楷体_GB2312" w:cs="楷体_GB2312"/>
          <w:color w:val="000000" w:themeColor="text1"/>
          <w:kern w:val="0"/>
          <w:sz w:val="24"/>
          <w14:textFill>
            <w14:solidFill>
              <w14:schemeClr w14:val="tx1"/>
            </w14:solidFill>
          </w14:textFill>
        </w:rPr>
        <w:t>(学科或专业代码：0551)</w:t>
      </w:r>
    </w:p>
    <w:p>
      <w:pPr>
        <w:widowControl/>
        <w:spacing w:line="480" w:lineRule="exact"/>
        <w:ind w:firstLine="480" w:firstLineChars="200"/>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一、学科概况</w:t>
      </w:r>
    </w:p>
    <w:p>
      <w:pPr>
        <w:widowControl/>
        <w:spacing w:line="480" w:lineRule="exact"/>
        <w:ind w:firstLine="480" w:firstLineChars="200"/>
        <w:rPr>
          <w:rFonts w:ascii="宋体" w:hAnsi="宋体"/>
          <w:color w:val="000000" w:themeColor="text1"/>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为适应我国社会、经济、文化发展对翻译专门人才的迫切需求，完善翻译人才培养体系，创新翻译人才培养模式，提高翻译人才培养质量，特设置翻译硕士专业学位（英文名称：</w:t>
      </w:r>
      <w:r>
        <w:rPr>
          <w:color w:val="000000" w:themeColor="text1"/>
          <w:kern w:val="0"/>
          <w:sz w:val="24"/>
          <w14:textFill>
            <w14:solidFill>
              <w14:schemeClr w14:val="tx1"/>
            </w14:solidFill>
          </w14:textFill>
        </w:rPr>
        <w:t>Master of Translation and Interpreting，缩写：MTI</w:t>
      </w:r>
      <w:r>
        <w:rPr>
          <w:rFonts w:ascii="Arial" w:hAnsi="Arial" w:cs="Arial"/>
          <w:color w:val="000000" w:themeColor="text1"/>
          <w:kern w:val="0"/>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翻译硕士专业学位教育是翻译学科发展的新方向，它以培养高层次、应用型、专业性职业译员为教育目标，</w:t>
      </w:r>
      <w:r>
        <w:rPr>
          <w:rFonts w:hint="eastAsia" w:ascii="宋体" w:hAnsi="宋体" w:cs="宋体"/>
          <w:color w:val="000000" w:themeColor="text1"/>
          <w:kern w:val="0"/>
          <w:sz w:val="24"/>
          <w14:textFill>
            <w14:solidFill>
              <w14:schemeClr w14:val="tx1"/>
            </w14:solidFill>
          </w14:textFill>
        </w:rPr>
        <w:t>课程设置以翻译能力培养为本位，教学大纲设定以理论联系实践为原则，</w:t>
      </w:r>
      <w:r>
        <w:rPr>
          <w:rFonts w:hint="eastAsia" w:ascii="宋体" w:hAnsi="宋体"/>
          <w:color w:val="000000" w:themeColor="text1"/>
          <w:sz w:val="24"/>
          <w14:textFill>
            <w14:solidFill>
              <w14:schemeClr w14:val="tx1"/>
            </w14:solidFill>
          </w14:textFill>
        </w:rPr>
        <w:t>具有明确的职业指向性。招生对象一般为学士学位获得者，具有良好的双语基础；鼓励具有不同学科和专业背景的生源报考。考生参加每年全国研究生入学考试，择优录取，秋季入学。</w:t>
      </w:r>
    </w:p>
    <w:p>
      <w:pPr>
        <w:widowControl/>
        <w:spacing w:line="480" w:lineRule="exact"/>
        <w:ind w:firstLine="480" w:firstLineChars="200"/>
        <w:rPr>
          <w:rFonts w:ascii="黑体" w:hAnsi="黑体" w:eastAsia="黑体" w:cs="Arial"/>
          <w:color w:val="000000" w:themeColor="text1"/>
          <w:kern w:val="0"/>
          <w:sz w:val="24"/>
          <w14:textFill>
            <w14:solidFill>
              <w14:schemeClr w14:val="tx1"/>
            </w14:solidFill>
          </w14:textFill>
        </w:rPr>
      </w:pPr>
      <w:bookmarkStart w:id="37" w:name="_Toc403997766"/>
      <w:bookmarkStart w:id="38" w:name="_Toc403812165"/>
      <w:r>
        <w:rPr>
          <w:rFonts w:hint="eastAsia" w:ascii="黑体" w:hAnsi="黑体" w:eastAsia="黑体" w:cs="Arial"/>
          <w:color w:val="000000" w:themeColor="text1"/>
          <w:kern w:val="0"/>
          <w:sz w:val="24"/>
          <w14:textFill>
            <w14:solidFill>
              <w14:schemeClr w14:val="tx1"/>
            </w14:solidFill>
          </w14:textFill>
        </w:rPr>
        <w:t>二、培养目标</w:t>
      </w:r>
      <w:bookmarkEnd w:id="37"/>
      <w:bookmarkEnd w:id="38"/>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旨在培养拥护中国共产党领导，拥护社会主义制度，爱岗敬业的高级翻译人才，即具备良好的专业素质和职业道德，能适应全球经济一体化以及提高国家国际竞争力的需要，适应</w:t>
      </w:r>
      <w:r>
        <w:rPr>
          <w:rFonts w:ascii="Arial" w:hAnsi="Arial" w:cs="Arial"/>
          <w:color w:val="000000" w:themeColor="text1"/>
          <w:kern w:val="0"/>
          <w:sz w:val="24"/>
          <w14:textFill>
            <w14:solidFill>
              <w14:schemeClr w14:val="tx1"/>
            </w14:solidFill>
          </w14:textFill>
        </w:rPr>
        <w:t>国家社会、经济、文化</w:t>
      </w:r>
      <w:r>
        <w:rPr>
          <w:rFonts w:hint="eastAsia"/>
          <w:color w:val="000000" w:themeColor="text1"/>
          <w:sz w:val="24"/>
          <w14:textFill>
            <w14:solidFill>
              <w14:schemeClr w14:val="tx1"/>
            </w14:solidFill>
          </w14:textFill>
        </w:rPr>
        <w:t>建设需要</w:t>
      </w:r>
      <w:r>
        <w:rPr>
          <w:rFonts w:ascii="Arial" w:hAnsi="Arial" w:cs="Arial"/>
          <w:color w:val="000000" w:themeColor="text1"/>
          <w:kern w:val="0"/>
          <w:sz w:val="24"/>
          <w14:textFill>
            <w14:solidFill>
              <w14:schemeClr w14:val="tx1"/>
            </w14:solidFill>
          </w14:textFill>
        </w:rPr>
        <w:t>的高层次、应用型、专业性口笔译人才。</w:t>
      </w:r>
      <w:r>
        <w:rPr>
          <w:rFonts w:hint="eastAsia"/>
          <w:color w:val="000000" w:themeColor="text1"/>
          <w:sz w:val="24"/>
          <w14:textFill>
            <w14:solidFill>
              <w14:schemeClr w14:val="tx1"/>
            </w14:solidFill>
          </w14:textFill>
        </w:rPr>
        <w:t>具有正确的价值观、较强的语言运用能力、宽广的知识面、熟练的翻译技能、较高的职业操守、敏锐的市场导向意识，能够胜任商贸、工程和旅游等专业领域翻译工作的人才。</w:t>
      </w:r>
    </w:p>
    <w:p>
      <w:pPr>
        <w:widowControl/>
        <w:spacing w:line="480" w:lineRule="exact"/>
        <w:ind w:firstLine="480" w:firstLineChars="200"/>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三、培养方式</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1.实行学分制。学生必须通过规定课程的考试，成绩合格方能取得该门课程的学分；修满规定的学分方能撰写学位论文；完成专业实习并通过学位论文答辩方能申请硕士学位。</w:t>
      </w:r>
      <w:r>
        <w:rPr>
          <w:rFonts w:hint="eastAsia" w:ascii="宋体" w:hAnsi="宋体" w:eastAsia="宋体" w:cs="宋体"/>
          <w:color w:val="000000" w:themeColor="text1"/>
          <w:sz w:val="24"/>
          <w14:textFill>
            <w14:solidFill>
              <w14:schemeClr w14:val="tx1"/>
            </w14:solidFill>
          </w14:textFill>
        </w:rPr>
        <w:t>翻译硕士培养过程中须参加中期考核，考核不通过者，须申请补考，补考不及格者，不得进入毕业环节。</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课程考核采用注重过程性评价与终结性评价相结合的课程学习评价机制。过程性评价应加强对学生翻译任务的评定，应注重对学生翻译实践能力的评价。终结性评价可根据课程特</w:t>
      </w:r>
      <w:r>
        <w:rPr>
          <w:rFonts w:hint="eastAsia" w:ascii="宋体" w:hAnsi="宋体" w:eastAsia="宋体" w:cs="宋体"/>
          <w:color w:val="000000" w:themeColor="text1"/>
          <w:kern w:val="0"/>
          <w:sz w:val="24"/>
          <w14:textFill>
            <w14:solidFill>
              <w14:schemeClr w14:val="tx1"/>
            </w14:solidFill>
          </w14:textFill>
        </w:rPr>
        <w:t>点采用考试、考查等多种方式进行，具体方式由任课教师确定。期末考试一般安排在每学期第18-19周进行。考</w:t>
      </w:r>
      <w:r>
        <w:rPr>
          <w:rFonts w:hint="eastAsia" w:ascii="宋体" w:hAnsi="宋体" w:eastAsia="宋体" w:cs="宋体"/>
          <w:color w:val="000000" w:themeColor="text1"/>
          <w:sz w:val="24"/>
          <w14:textFill>
            <w14:solidFill>
              <w14:schemeClr w14:val="tx1"/>
            </w14:solidFill>
          </w14:textFill>
        </w:rPr>
        <w:t>核成绩一律采用百分制计分。</w:t>
      </w:r>
    </w:p>
    <w:p>
      <w:pPr>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采用实践研讨式、职场模拟式教学。口译课程可运用现代化电子信息技术如网络技术、口译实验室、多媒体教室等设备开展；笔译课程可采用项目式授课，将职业翻译工作内容引入课堂，运用笔译实验室或计算机辅助翻译实验室，加强翻译技能训练的真实感和实用性；要聘请有实践经验的高级译员为学生上课或开设讲座。</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3.重视实践环节。强调翻译实践能力的培养和翻译案例的分析，翻译实践贯穿教学全过程，要求学生在学期间至少有20万字以上的笔译实践或不少于500磁带时的口译实践（包括为期一学期的专业实习）。</w:t>
      </w:r>
      <w:r>
        <w:rPr>
          <w:rFonts w:hint="eastAsia" w:ascii="宋体" w:hAnsi="宋体" w:eastAsia="宋体" w:cs="宋体"/>
          <w:color w:val="000000" w:themeColor="text1"/>
          <w:sz w:val="24"/>
          <w14:textFill>
            <w14:solidFill>
              <w14:schemeClr w14:val="tx1"/>
            </w14:solidFill>
          </w14:textFill>
        </w:rPr>
        <w:t>翻译实践包括课堂翻译实践、自选翻译实践。导师负责检查、评价学生实践量完成情况，学生在每学期末上交翻译硕士（笔/口译）实践量汇编，并提交学院存档。</w:t>
      </w:r>
    </w:p>
    <w:p>
      <w:pPr>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成立导师组，发挥集体培养的作用。导师组应以具有硕士研究生导师资格的正、副教授为主，并吸收企事业部门具有高级专业技术职务的译员参加；可以实行学校教师与有实际工作经验和研究水平的资深译员或专业人员共同指导研究生的双导师制。</w:t>
      </w:r>
    </w:p>
    <w:p>
      <w:pPr>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5.学生应在本专业（领域）内积极开展翻译科研活动，申请学位前，需提交至少1项D类及以上科研成果（论文、译作、译著、专著或教材均可，载体为增刊、专辑、论文集的除外）。要求学生参加校内外学术会议并选听学科前沿系列讲座。 </w:t>
      </w:r>
    </w:p>
    <w:p>
      <w:pPr>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6.要求学生在读期间参加全国翻译专业资格（水平）考试（CATTI）（二级）。通过该资格考试者（笔译方向获得二级笔译证书；口译方向获得二级口译证书）经学院批准，可免修CATTI实训（笔/口译）一门。鼓励学</w:t>
      </w:r>
      <w:r>
        <w:rPr>
          <w:rFonts w:hint="eastAsia" w:ascii="宋体" w:hAnsi="宋体" w:eastAsia="宋体" w:cs="宋体"/>
          <w:color w:val="000000" w:themeColor="text1"/>
          <w:sz w:val="24"/>
          <w14:textFill>
            <w14:solidFill>
              <w14:schemeClr w14:val="tx1"/>
            </w14:solidFill>
          </w14:textFill>
        </w:rPr>
        <w:t>生参加省级或省级以上口、笔译大赛。</w:t>
      </w:r>
    </w:p>
    <w:p>
      <w:pPr>
        <w:widowControl/>
        <w:spacing w:line="480" w:lineRule="exact"/>
        <w:ind w:firstLine="480" w:firstLineChars="200"/>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四、学制及学习年限</w:t>
      </w:r>
    </w:p>
    <w:p>
      <w:pPr>
        <w:widowControl/>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全日制学习方式，基本学制3年，最长学习年限5年。</w:t>
      </w:r>
    </w:p>
    <w:p>
      <w:pPr>
        <w:widowControl/>
        <w:spacing w:line="480" w:lineRule="exact"/>
        <w:ind w:firstLine="480" w:firstLineChars="200"/>
        <w:rPr>
          <w:rFonts w:ascii="黑体" w:hAnsi="黑体" w:eastAsia="黑体" w:cs="Arial"/>
          <w:color w:val="000000" w:themeColor="text1"/>
          <w:kern w:val="0"/>
          <w:sz w:val="24"/>
          <w14:textFill>
            <w14:solidFill>
              <w14:schemeClr w14:val="tx1"/>
            </w14:solidFill>
          </w14:textFill>
        </w:rPr>
      </w:pPr>
      <w:bookmarkStart w:id="39" w:name="_Toc403812166"/>
      <w:bookmarkStart w:id="40" w:name="_Toc403997767"/>
      <w:r>
        <w:rPr>
          <w:rFonts w:hint="eastAsia" w:ascii="黑体" w:hAnsi="黑体" w:eastAsia="黑体" w:cs="Arial"/>
          <w:color w:val="000000" w:themeColor="text1"/>
          <w:kern w:val="0"/>
          <w:sz w:val="24"/>
          <w14:textFill>
            <w14:solidFill>
              <w14:schemeClr w14:val="tx1"/>
            </w14:solidFill>
          </w14:textFill>
        </w:rPr>
        <w:t>五、研究方向</w:t>
      </w:r>
      <w:bookmarkEnd w:id="39"/>
      <w:bookmarkEnd w:id="40"/>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1.英语</w:t>
      </w:r>
      <w:r>
        <w:rPr>
          <w:rFonts w:hint="eastAsia" w:ascii="宋体" w:hAnsi="宋体" w:cs="宋体"/>
          <w:color w:val="000000" w:themeColor="text1"/>
          <w:sz w:val="24"/>
          <w14:textFill>
            <w14:solidFill>
              <w14:schemeClr w14:val="tx1"/>
            </w14:solidFill>
          </w14:textFill>
        </w:rPr>
        <w:t>笔译</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2.英语口译</w:t>
      </w:r>
    </w:p>
    <w:p>
      <w:pPr>
        <w:widowControl/>
        <w:spacing w:line="480" w:lineRule="exact"/>
        <w:ind w:firstLine="480" w:firstLineChars="200"/>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六、学分要求</w:t>
      </w:r>
    </w:p>
    <w:p>
      <w:pPr>
        <w:widowControl/>
        <w:spacing w:line="480" w:lineRule="exact"/>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翻译硕士专业学位课程包括公共必修课、专业基础课、专业必修课、专业选修课、实践环节五大模块，总学分不低于38学分。</w:t>
      </w:r>
    </w:p>
    <w:p>
      <w:pPr>
        <w:widowControl/>
        <w:spacing w:line="480" w:lineRule="exact"/>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英语笔译公共必修课3学分，专业基础课9学分，专业必修课8学分，专业选修课学分不少于18学分。</w:t>
      </w:r>
    </w:p>
    <w:p>
      <w:pPr>
        <w:widowControl/>
        <w:spacing w:line="480" w:lineRule="exact"/>
        <w:ind w:firstLine="480" w:firstLineChars="200"/>
        <w:rPr>
          <w:rFonts w:ascii="Arial" w:hAnsi="Arial" w:cs="Arial"/>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英语口译公共必修课3学分，专业基础课9学分，专业必修课8学分，专业选修课学分不少于18学分。</w:t>
      </w:r>
    </w:p>
    <w:p>
      <w:pPr>
        <w:widowControl/>
        <w:spacing w:line="480" w:lineRule="exact"/>
        <w:ind w:firstLine="480" w:firstLineChars="200"/>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七、</w:t>
      </w:r>
      <w:r>
        <w:rPr>
          <w:rFonts w:ascii="黑体" w:hAnsi="黑体" w:eastAsia="黑体" w:cs="Arial"/>
          <w:color w:val="000000" w:themeColor="text1"/>
          <w:kern w:val="0"/>
          <w:sz w:val="24"/>
          <w14:textFill>
            <w14:solidFill>
              <w14:schemeClr w14:val="tx1"/>
            </w14:solidFill>
          </w14:textFill>
        </w:rPr>
        <w:t>专业实习</w:t>
      </w:r>
    </w:p>
    <w:p>
      <w:pPr>
        <w:widowControl/>
        <w:spacing w:line="480" w:lineRule="exact"/>
        <w:ind w:firstLine="480" w:firstLineChars="200"/>
        <w:rPr>
          <w:rFonts w:ascii="宋体" w:hAnsi="宋体"/>
          <w:color w:val="000000" w:themeColor="text1"/>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专业实习是翻译硕士专业学位教育的必要环节，</w:t>
      </w:r>
      <w:r>
        <w:rPr>
          <w:rFonts w:hint="eastAsia" w:ascii="宋体" w:hAnsi="宋体"/>
          <w:color w:val="000000" w:themeColor="text1"/>
          <w:sz w:val="24"/>
          <w14:textFill>
            <w14:solidFill>
              <w14:schemeClr w14:val="tx1"/>
            </w14:solidFill>
          </w14:textFill>
        </w:rPr>
        <w:t>翻译专业实习为期一学期，通常在第四学期完成。口、笔译方向均需完成一定的专业实习实践量。</w:t>
      </w:r>
      <w:r>
        <w:rPr>
          <w:rFonts w:ascii="Arial" w:hAnsi="Arial" w:cs="Arial"/>
          <w:color w:val="000000" w:themeColor="text1"/>
          <w:kern w:val="0"/>
          <w:sz w:val="24"/>
          <w14:textFill>
            <w14:solidFill>
              <w14:schemeClr w14:val="tx1"/>
            </w14:solidFill>
          </w14:textFill>
        </w:rPr>
        <w:t>根据本专业的培养目标组织学生到符合资质要求的政府部门和企事业单位实习，确保学生获得规范、有效的培训和实践</w:t>
      </w:r>
      <w:r>
        <w:rPr>
          <w:rFonts w:hint="eastAsia" w:ascii="Arial" w:hAnsi="Arial" w:cs="Arial"/>
          <w:color w:val="000000" w:themeColor="text1"/>
          <w:kern w:val="0"/>
          <w:sz w:val="24"/>
          <w14:textFill>
            <w14:solidFill>
              <w14:schemeClr w14:val="tx1"/>
            </w14:solidFill>
          </w14:textFill>
        </w:rPr>
        <w:t>，</w:t>
      </w:r>
      <w:r>
        <w:rPr>
          <w:rFonts w:ascii="Arial" w:hAnsi="Arial" w:cs="Arial"/>
          <w:color w:val="000000" w:themeColor="text1"/>
          <w:kern w:val="0"/>
          <w:sz w:val="24"/>
          <w14:textFill>
            <w14:solidFill>
              <w14:schemeClr w14:val="tx1"/>
            </w14:solidFill>
          </w14:textFill>
        </w:rPr>
        <w:t>提高翻译技能和职业操守。</w:t>
      </w:r>
      <w:r>
        <w:rPr>
          <w:rFonts w:hint="eastAsia" w:ascii="宋体" w:hAnsi="宋体"/>
          <w:color w:val="000000" w:themeColor="text1"/>
          <w:sz w:val="24"/>
          <w14:textFill>
            <w14:solidFill>
              <w14:schemeClr w14:val="tx1"/>
            </w14:solidFill>
          </w14:textFill>
        </w:rPr>
        <w:t>学生可以在（顶）岗工作的方式进行专业实习，也可参加翻译硕士实践教学基地的专业实习活动，</w:t>
      </w:r>
      <w:r>
        <w:rPr>
          <w:rFonts w:ascii="Arial" w:hAnsi="Arial" w:cs="Arial"/>
          <w:color w:val="000000" w:themeColor="text1"/>
          <w:kern w:val="0"/>
          <w:sz w:val="24"/>
          <w14:textFill>
            <w14:solidFill>
              <w14:schemeClr w14:val="tx1"/>
            </w14:solidFill>
          </w14:textFill>
        </w:rPr>
        <w:t>实习结束后，</w:t>
      </w:r>
      <w:r>
        <w:rPr>
          <w:rFonts w:hint="eastAsia" w:ascii="Arial" w:hAnsi="Arial" w:cs="Arial"/>
          <w:color w:val="000000" w:themeColor="text1"/>
          <w:kern w:val="0"/>
          <w:sz w:val="24"/>
          <w14:textFill>
            <w14:solidFill>
              <w14:schemeClr w14:val="tx1"/>
            </w14:solidFill>
          </w14:textFill>
        </w:rPr>
        <w:t>提交</w:t>
      </w:r>
      <w:r>
        <w:rPr>
          <w:rFonts w:ascii="Arial" w:hAnsi="Arial" w:cs="Arial"/>
          <w:color w:val="000000" w:themeColor="text1"/>
          <w:kern w:val="0"/>
          <w:sz w:val="24"/>
          <w14:textFill>
            <w14:solidFill>
              <w14:schemeClr w14:val="tx1"/>
            </w14:solidFill>
          </w14:textFill>
        </w:rPr>
        <w:t>实习鉴定作为完成实习的证明。实习不得用课程学分替代。</w:t>
      </w:r>
    </w:p>
    <w:p>
      <w:pPr>
        <w:widowControl/>
        <w:spacing w:line="480" w:lineRule="exact"/>
        <w:ind w:firstLine="480" w:firstLineChars="200"/>
        <w:rPr>
          <w:rFonts w:ascii="黑体" w:hAnsi="黑体" w:eastAsia="黑体" w:cs="Arial"/>
          <w:color w:val="000000" w:themeColor="text1"/>
          <w:kern w:val="0"/>
          <w:sz w:val="24"/>
          <w14:textFill>
            <w14:solidFill>
              <w14:schemeClr w14:val="tx1"/>
            </w14:solidFill>
          </w14:textFill>
        </w:rPr>
      </w:pPr>
      <w:bookmarkStart w:id="41" w:name="_Toc403812170"/>
      <w:bookmarkStart w:id="42" w:name="_Toc403997771"/>
      <w:r>
        <w:rPr>
          <w:rFonts w:hint="eastAsia" w:ascii="黑体" w:hAnsi="黑体" w:eastAsia="黑体" w:cs="Arial"/>
          <w:color w:val="000000" w:themeColor="text1"/>
          <w:kern w:val="0"/>
          <w:sz w:val="24"/>
          <w14:textFill>
            <w14:solidFill>
              <w14:schemeClr w14:val="tx1"/>
            </w14:solidFill>
          </w14:textFill>
        </w:rPr>
        <w:t>八、课程设置</w:t>
      </w:r>
      <w:r>
        <w:rPr>
          <w:rFonts w:hint="eastAsia" w:ascii="宋体" w:hAnsi="宋体" w:eastAsia="宋体" w:cs="宋体"/>
          <w:color w:val="000000" w:themeColor="text1"/>
          <w:kern w:val="0"/>
          <w:sz w:val="24"/>
          <w14:textFill>
            <w14:solidFill>
              <w14:schemeClr w14:val="tx1"/>
            </w14:solidFill>
          </w14:textFill>
        </w:rPr>
        <w:t>（具体见课程设置与教学计划表）</w:t>
      </w:r>
    </w:p>
    <w:p>
      <w:pPr>
        <w:widowControl/>
        <w:spacing w:line="480" w:lineRule="exact"/>
        <w:ind w:firstLine="480" w:firstLineChars="200"/>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九、学位论文</w:t>
      </w:r>
      <w:bookmarkEnd w:id="41"/>
      <w:bookmarkEnd w:id="42"/>
      <w:r>
        <w:rPr>
          <w:rFonts w:hint="eastAsia" w:ascii="黑体" w:hAnsi="黑体" w:eastAsia="黑体" w:cs="Arial"/>
          <w:color w:val="000000" w:themeColor="text1"/>
          <w:kern w:val="0"/>
          <w:sz w:val="24"/>
          <w14:textFill>
            <w14:solidFill>
              <w14:schemeClr w14:val="tx1"/>
            </w14:solidFill>
          </w14:textFill>
        </w:rPr>
        <w:t>要求</w:t>
      </w:r>
    </w:p>
    <w:p>
      <w:pPr>
        <w:tabs>
          <w:tab w:val="left" w:pos="993"/>
          <w:tab w:val="left" w:pos="1134"/>
        </w:tabs>
        <w:spacing w:line="480" w:lineRule="exact"/>
        <w:ind w:firstLine="480" w:firstLineChars="200"/>
        <w:rPr>
          <w:rFonts w:ascii="宋体" w:hAnsi="宋体" w:eastAsia="宋体" w:cs="宋体"/>
          <w:color w:val="000000" w:themeColor="text1"/>
          <w:sz w:val="24"/>
          <w14:textFill>
            <w14:solidFill>
              <w14:schemeClr w14:val="tx1"/>
            </w14:solidFill>
          </w14:textFill>
        </w:rPr>
      </w:pPr>
      <w:bookmarkStart w:id="43" w:name="OLE_LINK4"/>
      <w:r>
        <w:rPr>
          <w:rFonts w:hint="eastAsia" w:ascii="宋体" w:hAnsi="宋体" w:eastAsia="宋体" w:cs="宋体"/>
          <w:color w:val="000000" w:themeColor="text1"/>
          <w:kern w:val="0"/>
          <w:sz w:val="24"/>
          <w14:textFill>
            <w14:solidFill>
              <w14:schemeClr w14:val="tx1"/>
            </w14:solidFill>
          </w14:textFill>
        </w:rPr>
        <w:t>1.翻译专业硕士研究生的学位论文应在硕士研究生导师指导下，由硕士研究生独立完</w:t>
      </w:r>
      <w:r>
        <w:rPr>
          <w:rFonts w:hint="eastAsia" w:ascii="宋体" w:hAnsi="宋体" w:eastAsia="宋体" w:cs="宋体"/>
          <w:color w:val="000000" w:themeColor="text1"/>
          <w:sz w:val="24"/>
          <w14:textFill>
            <w14:solidFill>
              <w14:schemeClr w14:val="tx1"/>
            </w14:solidFill>
          </w14:textFill>
        </w:rPr>
        <w:t>成，撰写时间不少于半年。导师需对学位论文的选题、开题、论文撰写、预答辩及答辩等进行全程指导和把关，确保学位论文质量。</w:t>
      </w:r>
    </w:p>
    <w:p>
      <w:pPr>
        <w:widowControl/>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2.翻译专业硕士学位论文应立足翻译实践，注重理论与实践相结合，运用翻译理论和</w:t>
      </w:r>
      <w:r>
        <w:rPr>
          <w:rFonts w:hint="eastAsia" w:ascii="宋体" w:hAnsi="宋体" w:eastAsia="宋体" w:cs="宋体"/>
          <w:color w:val="000000" w:themeColor="text1"/>
          <w:sz w:val="24"/>
          <w14:textFill>
            <w14:solidFill>
              <w14:schemeClr w14:val="tx1"/>
            </w14:solidFill>
          </w14:textFill>
        </w:rPr>
        <w:t>研究方法，分析解决翻译实践工作和管理工作中存在的实际问题，具有一定的创新性和应用价值。论文形式可以是翻译实习报告、翻译实践报告、翻译实验报告、和翻译研究论文。</w:t>
      </w:r>
      <w:r>
        <w:rPr>
          <w:rFonts w:hint="eastAsia" w:ascii="宋体" w:hAnsi="宋体" w:eastAsia="宋体" w:cs="宋体"/>
          <w:color w:val="000000" w:themeColor="text1"/>
          <w:kern w:val="0"/>
          <w:sz w:val="24"/>
          <w14:textFill>
            <w14:solidFill>
              <w14:schemeClr w14:val="tx1"/>
            </w14:solidFill>
          </w14:textFill>
        </w:rPr>
        <w:t>无论采用上述任何形式，学位论文都须用外语撰写，理论与实践相结合，行文格式符合学术规范，</w:t>
      </w:r>
      <w:r>
        <w:rPr>
          <w:rFonts w:hint="eastAsia" w:ascii="宋体" w:hAnsi="宋体" w:eastAsia="宋体" w:cs="宋体"/>
          <w:color w:val="000000" w:themeColor="text1"/>
          <w:sz w:val="24"/>
          <w14:textFill>
            <w14:solidFill>
              <w14:schemeClr w14:val="tx1"/>
            </w14:solidFill>
          </w14:textFill>
        </w:rPr>
        <w:t>并达到不同论文形式相应的字数要求（</w:t>
      </w:r>
      <w:r>
        <w:rPr>
          <w:rFonts w:hint="eastAsia" w:ascii="宋体" w:hAnsi="宋体" w:eastAsia="宋体" w:cs="宋体"/>
          <w:color w:val="000000" w:themeColor="text1"/>
          <w:kern w:val="0"/>
          <w:sz w:val="24"/>
          <w14:textFill>
            <w14:solidFill>
              <w14:schemeClr w14:val="tx1"/>
            </w14:solidFill>
          </w14:textFill>
        </w:rPr>
        <w:t>翻译实习报告：不少于15000词；翻译实践报告：不少于10000词；翻译实验报告：不少于15000词；翻译研究论文：不少于15000词）。</w:t>
      </w: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3.翻译专业硕士研究生在第四学期参加开题报告会。开题应由学生申请，学院负责组织3-5名导</w:t>
      </w:r>
      <w:r>
        <w:rPr>
          <w:rFonts w:hint="eastAsia" w:ascii="宋体" w:hAnsi="宋体" w:eastAsia="宋体" w:cs="宋体"/>
          <w:color w:val="000000" w:themeColor="text1"/>
          <w:sz w:val="24"/>
          <w14:textFill>
            <w14:solidFill>
              <w14:schemeClr w14:val="tx1"/>
            </w14:solidFill>
          </w14:textFill>
        </w:rPr>
        <w:t>师进行论证。经专家组研究同意，报学院学位评定委员会审核后实施，</w:t>
      </w: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开题报告上交学院研究生教学管理部门存档。</w:t>
      </w: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4.研究生根据导师意见修改开题报告，报告通过后进入正式的选题研究与论文撰写阶</w:t>
      </w:r>
      <w:r>
        <w:rPr>
          <w:rFonts w:hint="eastAsia" w:ascii="宋体" w:hAnsi="宋体" w:eastAsia="宋体" w:cs="宋体"/>
          <w:color w:val="000000" w:themeColor="text1"/>
          <w:sz w:val="24"/>
          <w14:textFill>
            <w14:solidFill>
              <w14:schemeClr w14:val="tx1"/>
            </w14:solidFill>
          </w14:textFill>
        </w:rPr>
        <w:t>段。从论文定题到完成至少应有半年时间。</w:t>
      </w:r>
    </w:p>
    <w:p>
      <w:pPr>
        <w:widowControl/>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5.翻译专业硕士研究生在第五学期末参加论文预答辩。论文答辩资格审核在第五学期</w:t>
      </w:r>
      <w:r>
        <w:rPr>
          <w:rFonts w:hint="eastAsia" w:ascii="宋体" w:hAnsi="宋体" w:eastAsia="宋体" w:cs="宋体"/>
          <w:color w:val="000000" w:themeColor="text1"/>
          <w:sz w:val="24"/>
          <w14:textFill>
            <w14:solidFill>
              <w14:schemeClr w14:val="tx1"/>
            </w14:solidFill>
          </w14:textFill>
        </w:rPr>
        <w:t>进行，审核项目包括所修读课程成绩、翻译实践量成绩、中期考核成绩、实习成绩及科研成果。审核通过者允许参加学位论文答辩。未通过者可于第六学期初再参加一次审核，仍未通过者取消论文答辩资格。</w:t>
      </w:r>
    </w:p>
    <w:p>
      <w:pPr>
        <w:widowControl/>
        <w:spacing w:line="480" w:lineRule="exact"/>
        <w:ind w:firstLine="480" w:firstLineChars="200"/>
        <w:rPr>
          <w:rFonts w:ascii="Arial" w:hAnsi="Arial" w:cs="Arial"/>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6.学位论文采用匿名评审制。论文评阅人中至少有一位是校外专家。学位论文须经至少2位论文评阅人评审通过后方能进入答辩程序。答辩委员会至少由3人组成，其中必须有一位具有丰富的</w:t>
      </w:r>
      <w:r>
        <w:rPr>
          <w:rFonts w:ascii="Arial" w:hAnsi="Arial" w:cs="Arial"/>
          <w:color w:val="000000" w:themeColor="text1"/>
          <w:kern w:val="0"/>
          <w:sz w:val="24"/>
          <w14:textFill>
            <w14:solidFill>
              <w14:schemeClr w14:val="tx1"/>
            </w14:solidFill>
          </w14:textFill>
        </w:rPr>
        <w:t>口译或笔译实践经验且具有高级专业技术职称的专家。</w:t>
      </w:r>
    </w:p>
    <w:p>
      <w:pPr>
        <w:widowControl/>
        <w:spacing w:line="480" w:lineRule="exact"/>
        <w:rPr>
          <w:rFonts w:ascii="Arial" w:hAnsi="Arial" w:cs="Arial"/>
          <w:color w:val="000000" w:themeColor="text1"/>
          <w:kern w:val="0"/>
          <w:sz w:val="24"/>
          <w14:textFill>
            <w14:solidFill>
              <w14:schemeClr w14:val="tx1"/>
            </w14:solidFill>
          </w14:textFill>
        </w:rPr>
      </w:pPr>
    </w:p>
    <w:p>
      <w:pPr>
        <w:widowControl/>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附件：翻译硕士专业学位研究生课程设置与教学计划表</w:t>
      </w:r>
    </w:p>
    <w:p>
      <w:pPr>
        <w:widowControl/>
        <w:spacing w:line="480" w:lineRule="exact"/>
        <w:ind w:firstLine="480" w:firstLineChars="200"/>
        <w:rPr>
          <w:rFonts w:ascii="Arial" w:hAnsi="Arial" w:eastAsia="宋体" w:cs="Arial"/>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p>
    <w:bookmarkEnd w:id="43"/>
    <w:p>
      <w:pPr>
        <w:spacing w:line="360" w:lineRule="exact"/>
        <w:jc w:val="left"/>
        <w:rPr>
          <w:rFonts w:ascii="宋体" w:hAnsi="宋体"/>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Cs/>
          <w:color w:val="000000" w:themeColor="text1"/>
          <w:sz w:val="24"/>
          <w14:textFill>
            <w14:solidFill>
              <w14:schemeClr w14:val="tx1"/>
            </w14:solidFill>
          </w14:textFill>
        </w:rPr>
        <w:t>附件：</w:t>
      </w:r>
    </w:p>
    <w:p>
      <w:pPr>
        <w:spacing w:after="72" w:afterLines="30" w:line="520" w:lineRule="exact"/>
        <w:jc w:val="center"/>
        <w:rPr>
          <w:rFonts w:ascii="宋体" w:hAnsi="宋体"/>
          <w:bCs/>
          <w:color w:val="000000" w:themeColor="text1"/>
          <w:szCs w:val="21"/>
          <w14:textFill>
            <w14:solidFill>
              <w14:schemeClr w14:val="tx1"/>
            </w14:solidFill>
          </w14:textFill>
        </w:rPr>
      </w:pPr>
      <w:r>
        <w:rPr>
          <w:rFonts w:hint="eastAsia" w:ascii="黑体" w:hAnsi="Calibri" w:eastAsia="黑体"/>
          <w:bCs/>
          <w:color w:val="000000" w:themeColor="text1"/>
          <w:sz w:val="32"/>
          <w:szCs w:val="32"/>
          <w14:textFill>
            <w14:solidFill>
              <w14:schemeClr w14:val="tx1"/>
            </w14:solidFill>
          </w14:textFill>
        </w:rPr>
        <w:t>翻译硕士（英语笔译）专业学位研究生课程设置与教学计划表</w:t>
      </w:r>
    </w:p>
    <w:tbl>
      <w:tblPr>
        <w:tblStyle w:val="8"/>
        <w:tblW w:w="9503" w:type="dxa"/>
        <w:tblInd w:w="-8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14"/>
        <w:gridCol w:w="674"/>
        <w:gridCol w:w="951"/>
        <w:gridCol w:w="2447"/>
        <w:gridCol w:w="728"/>
        <w:gridCol w:w="584"/>
        <w:gridCol w:w="595"/>
        <w:gridCol w:w="8"/>
        <w:gridCol w:w="645"/>
        <w:gridCol w:w="1564"/>
        <w:gridCol w:w="79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4" w:hRule="exact"/>
        </w:trPr>
        <w:tc>
          <w:tcPr>
            <w:tcW w:w="1188"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9" w:hRule="exact"/>
        </w:trPr>
        <w:tc>
          <w:tcPr>
            <w:tcW w:w="51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67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Z0051001</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马克思主义学院</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trPr>
        <w:tc>
          <w:tcPr>
            <w:tcW w:w="51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4" w:type="dxa"/>
            <w:vMerge w:val="continue"/>
            <w:tcBorders>
              <w:bottom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Z0050005</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马克思主义与社会科学方法论</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马克思主义学院</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trPr>
        <w:tc>
          <w:tcPr>
            <w:tcW w:w="51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4" w:type="dxa"/>
            <w:vMerge w:val="restart"/>
            <w:tcBorders>
              <w:top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Z0102006</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中国语言文化</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曹依民 副教授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4" w:hRule="exact"/>
        </w:trPr>
        <w:tc>
          <w:tcPr>
            <w:tcW w:w="51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Z0102001</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翻译概论</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李红霞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杨晓红 讲  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exact"/>
        </w:trPr>
        <w:tc>
          <w:tcPr>
            <w:tcW w:w="51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Z0102004</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笔译理论与技巧</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董晓华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杨晓红 讲  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7" w:hRule="exact"/>
        </w:trPr>
        <w:tc>
          <w:tcPr>
            <w:tcW w:w="51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Z0102005</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口译理论与技巧</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杨海琴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蕾 讲  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9" w:hRule="exact"/>
        </w:trPr>
        <w:tc>
          <w:tcPr>
            <w:tcW w:w="51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方向课</w:t>
            </w: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Z0103006</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文学翻译</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张宝林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杨保林 副教授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9" w:hRule="exact"/>
        </w:trPr>
        <w:tc>
          <w:tcPr>
            <w:tcW w:w="51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Z0103007</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商贸笔译</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郭来福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李红霞 副教授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9" w:hRule="exact"/>
        </w:trPr>
        <w:tc>
          <w:tcPr>
            <w:tcW w:w="51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Z0103008</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工程笔译</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周亚莉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王冰清 讲  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9" w:hRule="exact"/>
        </w:trPr>
        <w:tc>
          <w:tcPr>
            <w:tcW w:w="51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Z0103009</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旅游笔译</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董晓华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灏 副教授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5" w:hRule="exact"/>
        </w:trPr>
        <w:tc>
          <w:tcPr>
            <w:tcW w:w="51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 xml:space="preserve">选  </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 xml:space="preserve">修  </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67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  选修  课</w:t>
            </w: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Z0104011</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第二外国语</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外国语学院</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9" w:hRule="exact"/>
        </w:trPr>
        <w:tc>
          <w:tcPr>
            <w:tcW w:w="514"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4" w:type="dxa"/>
            <w:vMerge w:val="continue"/>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Z0104012</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国策与省情</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曹  进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陈  霞 讲  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9" w:hRule="exact"/>
        </w:trPr>
        <w:tc>
          <w:tcPr>
            <w:tcW w:w="514"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Z0104013</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计算机辅助翻译</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灏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崔  挺 讲  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9" w:hRule="exact"/>
        </w:trPr>
        <w:tc>
          <w:tcPr>
            <w:tcW w:w="514"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4"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Z0104014</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MTI论文写作</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周亚莉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李红霞 副教授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30" w:hRule="exact"/>
        </w:trPr>
        <w:tc>
          <w:tcPr>
            <w:tcW w:w="514"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Z0104001</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翻译专题讲座</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专家团队</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9" w:hRule="exact"/>
        </w:trPr>
        <w:tc>
          <w:tcPr>
            <w:tcW w:w="514"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Z0104002</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翻译批评与赏析</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郭亚文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尹  鹏 讲  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7" w:hRule="exact"/>
        </w:trPr>
        <w:tc>
          <w:tcPr>
            <w:tcW w:w="514"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Z0104003</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传媒翻译</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丁  瑶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代  丽 讲  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7" w:hRule="exact"/>
        </w:trPr>
        <w:tc>
          <w:tcPr>
            <w:tcW w:w="514"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Z0104004</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外事笔译</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吕文澎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万晓艳 副教授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7" w:hRule="exact"/>
        </w:trPr>
        <w:tc>
          <w:tcPr>
            <w:tcW w:w="514" w:type="dxa"/>
            <w:vMerge w:val="continue"/>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Z0104006</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典籍翻译</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张  硕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吕文澎 副教授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9" w:hRule="exact"/>
        </w:trPr>
        <w:tc>
          <w:tcPr>
            <w:tcW w:w="514"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Z0104021</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笔译工作坊</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杨晓红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侯晓蕾 讲  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9" w:hRule="exact"/>
        </w:trPr>
        <w:tc>
          <w:tcPr>
            <w:tcW w:w="514"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Z0104022</w:t>
            </w:r>
          </w:p>
        </w:tc>
        <w:tc>
          <w:tcPr>
            <w:tcW w:w="244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CATTI三级实训（笔译）</w:t>
            </w:r>
          </w:p>
        </w:tc>
        <w:tc>
          <w:tcPr>
            <w:tcW w:w="7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5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6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5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万晓艳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侯晓蕾 讲  师</w:t>
            </w:r>
          </w:p>
        </w:tc>
        <w:tc>
          <w:tcPr>
            <w:tcW w:w="79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9" w:hRule="exact"/>
        </w:trPr>
        <w:tc>
          <w:tcPr>
            <w:tcW w:w="514"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51" w:type="dxa"/>
            <w:tcBorders>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Z0104023</w:t>
            </w:r>
          </w:p>
        </w:tc>
        <w:tc>
          <w:tcPr>
            <w:tcW w:w="2447" w:type="dxa"/>
            <w:tcBorders>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CATTI二级实训（笔译）</w:t>
            </w:r>
          </w:p>
        </w:tc>
        <w:tc>
          <w:tcPr>
            <w:tcW w:w="728" w:type="dxa"/>
            <w:tcBorders>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584" w:type="dxa"/>
            <w:tcBorders>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595" w:type="dxa"/>
            <w:tcBorders>
              <w:left w:val="single" w:color="auto" w:sz="4" w:space="0"/>
              <w:bottom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653" w:type="dxa"/>
            <w:gridSpan w:val="2"/>
            <w:tcBorders>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564" w:type="dxa"/>
            <w:tcBorders>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万晓艳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侯晓蕾 讲  师</w:t>
            </w:r>
          </w:p>
        </w:tc>
        <w:tc>
          <w:tcPr>
            <w:tcW w:w="793" w:type="dxa"/>
            <w:tcBorders>
              <w:left w:val="single" w:color="auto" w:sz="4" w:space="0"/>
              <w:bottom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45" w:hRule="exact"/>
        </w:trPr>
        <w:tc>
          <w:tcPr>
            <w:tcW w:w="1188" w:type="dxa"/>
            <w:gridSpan w:val="2"/>
            <w:tcBorders>
              <w:bottom w:val="single" w:color="auto" w:sz="4" w:space="0"/>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实践环节</w:t>
            </w:r>
          </w:p>
        </w:tc>
        <w:tc>
          <w:tcPr>
            <w:tcW w:w="951" w:type="dxa"/>
            <w:tcBorders>
              <w:top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Z0105024</w:t>
            </w:r>
          </w:p>
        </w:tc>
        <w:tc>
          <w:tcPr>
            <w:tcW w:w="24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专业实习</w:t>
            </w: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四</w:t>
            </w:r>
          </w:p>
        </w:tc>
        <w:tc>
          <w:tcPr>
            <w:tcW w:w="5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60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导师</w:t>
            </w:r>
          </w:p>
        </w:tc>
        <w:tc>
          <w:tcPr>
            <w:tcW w:w="793" w:type="dxa"/>
            <w:tcBorders>
              <w:top w:val="single" w:color="auto" w:sz="4" w:space="0"/>
              <w:left w:val="single" w:color="auto" w:sz="4" w:space="0"/>
              <w:bottom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83" w:hRule="exact"/>
        </w:trPr>
        <w:tc>
          <w:tcPr>
            <w:tcW w:w="1188" w:type="dxa"/>
            <w:gridSpan w:val="2"/>
            <w:tcBorders>
              <w:top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总学分</w:t>
            </w:r>
          </w:p>
        </w:tc>
        <w:tc>
          <w:tcPr>
            <w:tcW w:w="8315" w:type="dxa"/>
            <w:gridSpan w:val="9"/>
            <w:tcBorders>
              <w:top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不低于38学分</w:t>
            </w:r>
          </w:p>
        </w:tc>
      </w:tr>
    </w:tbl>
    <w:p>
      <w:pPr>
        <w:spacing w:before="72" w:beforeLines="30" w:line="240" w:lineRule="exact"/>
        <w:ind w:left="-178" w:leftChars="-85" w:right="-304" w:rightChars="-145"/>
        <w:rPr>
          <w:rFonts w:ascii="楷体_GB2312" w:hAnsi="楷体_GB2312" w:eastAsia="楷体_GB2312" w:cs="楷体_GB2312"/>
          <w:color w:val="000000" w:themeColor="text1"/>
          <w:sz w:val="18"/>
          <w:szCs w:val="18"/>
          <w14:textFill>
            <w14:solidFill>
              <w14:schemeClr w14:val="tx1"/>
            </w14:solidFill>
          </w14:textFill>
        </w:rPr>
      </w:pPr>
      <w:r>
        <w:rPr>
          <w:rFonts w:hint="eastAsia" w:ascii="楷体_GB2312" w:hAnsi="楷体_GB2312" w:eastAsia="楷体_GB2312" w:cs="楷体_GB2312"/>
          <w:color w:val="000000" w:themeColor="text1"/>
          <w:sz w:val="18"/>
          <w:szCs w:val="18"/>
          <w14:textFill>
            <w14:solidFill>
              <w14:schemeClr w14:val="tx1"/>
            </w14:solidFill>
          </w14:textFill>
        </w:rPr>
        <w:t>说明：1.口译与笔译方向的学生可互选对方的方向必修课作为选修课；2.跨专业研究生需要补修《综合英语》本科课程，补修课不计学分。</w:t>
      </w:r>
      <w:r>
        <w:rPr>
          <w:rFonts w:hint="eastAsia" w:ascii="楷体_GB2312" w:hAnsi="楷体_GB2312" w:eastAsia="楷体_GB2312" w:cs="楷体_GB2312"/>
          <w:color w:val="000000" w:themeColor="text1"/>
          <w:sz w:val="18"/>
          <w:szCs w:val="18"/>
          <w14:textFill>
            <w14:solidFill>
              <w14:schemeClr w14:val="tx1"/>
            </w14:solidFill>
          </w14:textFill>
        </w:rPr>
        <w:br w:type="page"/>
      </w:r>
    </w:p>
    <w:p>
      <w:pPr>
        <w:spacing w:after="72" w:afterLines="30" w:line="52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w:t>
      </w:r>
      <w:r>
        <w:rPr>
          <w:rFonts w:hint="eastAsia" w:ascii="黑体" w:hAnsi="Calibri" w:eastAsia="黑体"/>
          <w:bCs/>
          <w:color w:val="000000" w:themeColor="text1"/>
          <w:sz w:val="32"/>
          <w:szCs w:val="32"/>
          <w14:textFill>
            <w14:solidFill>
              <w14:schemeClr w14:val="tx1"/>
            </w14:solidFill>
          </w14:textFill>
        </w:rPr>
        <w:t>翻译硕士（英语口译）专业学位研究生课程设置与教学计划表</w:t>
      </w:r>
      <w:r>
        <w:rPr>
          <w:rFonts w:hint="eastAsia" w:ascii="宋体" w:hAnsi="宋体"/>
          <w:bCs/>
          <w:color w:val="000000" w:themeColor="text1"/>
          <w:szCs w:val="21"/>
          <w14:textFill>
            <w14:solidFill>
              <w14:schemeClr w14:val="tx1"/>
            </w14:solidFill>
          </w14:textFill>
        </w:rPr>
        <w:t xml:space="preserve">                              </w:t>
      </w:r>
    </w:p>
    <w:tbl>
      <w:tblPr>
        <w:tblStyle w:val="8"/>
        <w:tblW w:w="9482" w:type="dxa"/>
        <w:tblInd w:w="-119"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46"/>
        <w:gridCol w:w="604"/>
        <w:gridCol w:w="977"/>
        <w:gridCol w:w="2472"/>
        <w:gridCol w:w="615"/>
        <w:gridCol w:w="679"/>
        <w:gridCol w:w="578"/>
        <w:gridCol w:w="567"/>
        <w:gridCol w:w="1523"/>
        <w:gridCol w:w="92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2" w:hRule="exact"/>
        </w:trPr>
        <w:tc>
          <w:tcPr>
            <w:tcW w:w="1150"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2" w:hRule="exact"/>
        </w:trPr>
        <w:tc>
          <w:tcPr>
            <w:tcW w:w="54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60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公共必修课</w:t>
            </w: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Z0051001</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马克思主义学院</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trPr>
        <w:tc>
          <w:tcPr>
            <w:tcW w:w="54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04" w:type="dxa"/>
            <w:vMerge w:val="continue"/>
            <w:tcBorders>
              <w:bottom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7" w:type="dxa"/>
            <w:tcBorders>
              <w:bottom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Z0050005</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马克思主义与社会科学方法论</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马克思主义学院</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exact"/>
        </w:trPr>
        <w:tc>
          <w:tcPr>
            <w:tcW w:w="54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04" w:type="dxa"/>
            <w:vMerge w:val="restart"/>
            <w:tcBorders>
              <w:top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77" w:type="dxa"/>
            <w:tcBorders>
              <w:top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Z0101002</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中国语言文化</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54 </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曹依民 副教授</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2" w:hRule="exact"/>
        </w:trPr>
        <w:tc>
          <w:tcPr>
            <w:tcW w:w="54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Z0102003</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翻译概论</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李红霞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杨晓红 讲  师</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2" w:hRule="exact"/>
        </w:trPr>
        <w:tc>
          <w:tcPr>
            <w:tcW w:w="54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Z0102004</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笔译理论与技巧</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董晓华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杨晓红 讲  师</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2" w:hRule="exact"/>
        </w:trPr>
        <w:tc>
          <w:tcPr>
            <w:tcW w:w="54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Z0102005</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口译理论与技巧</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杨海琴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蕾 讲  师</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2" w:hRule="exact"/>
        </w:trPr>
        <w:tc>
          <w:tcPr>
            <w:tcW w:w="54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0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方向课</w:t>
            </w: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Z0103025</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交替口译</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54</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宁振业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彭建明 讲  师</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2" w:hRule="exact"/>
        </w:trPr>
        <w:tc>
          <w:tcPr>
            <w:tcW w:w="54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Z0103026</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同声传译</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54</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曹依民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郭亚文 副教授</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2" w:hRule="exact"/>
        </w:trPr>
        <w:tc>
          <w:tcPr>
            <w:tcW w:w="54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Z0103028</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会议口译与会展管理</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曹依民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彭建明 讲  师</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9" w:hRule="exact"/>
        </w:trPr>
        <w:tc>
          <w:tcPr>
            <w:tcW w:w="54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 xml:space="preserve">  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 xml:space="preserve">  课</w:t>
            </w:r>
          </w:p>
        </w:tc>
        <w:tc>
          <w:tcPr>
            <w:tcW w:w="60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  选修  课</w:t>
            </w: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Z0104004</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商贸口译</w:t>
            </w:r>
          </w:p>
        </w:tc>
        <w:tc>
          <w:tcPr>
            <w:tcW w:w="61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二</w:t>
            </w:r>
          </w:p>
        </w:tc>
        <w:tc>
          <w:tcPr>
            <w:tcW w:w="67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2</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2</w:t>
            </w:r>
          </w:p>
        </w:tc>
        <w:tc>
          <w:tcPr>
            <w:tcW w:w="1523"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宁振业 副教授</w:t>
            </w:r>
          </w:p>
          <w:p>
            <w:pPr>
              <w:keepNext w:val="0"/>
              <w:keepLines w:val="0"/>
              <w:suppressLineNumbers w:val="0"/>
              <w:spacing w:before="0" w:beforeAutospacing="0" w:after="0" w:afterAutospacing="0" w:line="20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彭建明 讲  师</w:t>
            </w:r>
          </w:p>
        </w:tc>
        <w:tc>
          <w:tcPr>
            <w:tcW w:w="92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考</w:t>
            </w:r>
            <w:r>
              <w:rPr>
                <w:rFonts w:hint="eastAsia"/>
                <w:color w:val="000000" w:themeColor="text1"/>
                <w:kern w:val="0"/>
                <w:sz w:val="18"/>
                <w:szCs w:val="18"/>
                <w14:textFill>
                  <w14:solidFill>
                    <w14:schemeClr w14:val="tx1"/>
                  </w14:solidFill>
                </w14:textFill>
              </w:rPr>
              <w:t>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9" w:hRule="exact"/>
        </w:trPr>
        <w:tc>
          <w:tcPr>
            <w:tcW w:w="54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Z010</w:t>
            </w:r>
            <w:r>
              <w:rPr>
                <w:rFonts w:hint="eastAsia"/>
                <w:color w:val="000000" w:themeColor="text1"/>
                <w:kern w:val="0"/>
                <w:sz w:val="18"/>
                <w:szCs w:val="18"/>
                <w14:textFill>
                  <w14:solidFill>
                    <w14:schemeClr w14:val="tx1"/>
                  </w14:solidFill>
                </w14:textFill>
              </w:rPr>
              <w:t>4005</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旅游口译</w:t>
            </w:r>
          </w:p>
        </w:tc>
        <w:tc>
          <w:tcPr>
            <w:tcW w:w="61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二</w:t>
            </w:r>
          </w:p>
        </w:tc>
        <w:tc>
          <w:tcPr>
            <w:tcW w:w="67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2</w:t>
            </w:r>
          </w:p>
        </w:tc>
        <w:tc>
          <w:tcPr>
            <w:tcW w:w="5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2</w:t>
            </w:r>
          </w:p>
        </w:tc>
        <w:tc>
          <w:tcPr>
            <w:tcW w:w="1523" w:type="dxa"/>
            <w:tcBorders>
              <w:tl2br w:val="nil"/>
              <w:tr2bl w:val="nil"/>
            </w:tcBorders>
            <w:vAlign w:val="center"/>
          </w:tcPr>
          <w:p>
            <w:pPr>
              <w:keepNext w:val="0"/>
              <w:keepLines w:val="0"/>
              <w:suppressLineNumbers w:val="0"/>
              <w:spacing w:before="0" w:beforeAutospacing="0" w:after="0" w:afterAutospacing="0" w:line="200" w:lineRule="exact"/>
              <w:ind w:left="0" w:right="0"/>
              <w:rPr>
                <w:rFonts w:hint="default"/>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郭亚文 副教授</w:t>
            </w:r>
          </w:p>
          <w:p>
            <w:pPr>
              <w:keepNext w:val="0"/>
              <w:keepLines w:val="0"/>
              <w:suppressLineNumbers w:val="0"/>
              <w:spacing w:before="0" w:beforeAutospacing="0" w:after="0" w:afterAutospacing="0" w:line="20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武</w:t>
            </w:r>
            <w:r>
              <w:rPr>
                <w:rFonts w:hint="default"/>
                <w:color w:val="000000" w:themeColor="text1"/>
                <w:kern w:val="0"/>
                <w:sz w:val="18"/>
                <w:szCs w:val="18"/>
                <w14:textFill>
                  <w14:solidFill>
                    <w14:schemeClr w14:val="tx1"/>
                  </w14:solidFill>
                </w14:textFill>
              </w:rPr>
              <w:t>凌云 讲  师</w:t>
            </w:r>
          </w:p>
        </w:tc>
        <w:tc>
          <w:tcPr>
            <w:tcW w:w="92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考</w:t>
            </w:r>
            <w:r>
              <w:rPr>
                <w:rFonts w:hint="eastAsia"/>
                <w:color w:val="000000" w:themeColor="text1"/>
                <w:kern w:val="0"/>
                <w:sz w:val="18"/>
                <w:szCs w:val="18"/>
                <w14:textFill>
                  <w14:solidFill>
                    <w14:schemeClr w14:val="tx1"/>
                  </w14:solidFill>
                </w14:textFill>
              </w:rPr>
              <w:t>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9" w:hRule="exact"/>
        </w:trPr>
        <w:tc>
          <w:tcPr>
            <w:tcW w:w="54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Z0104011</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第二外国语</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外国语学院</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2" w:hRule="exact"/>
        </w:trPr>
        <w:tc>
          <w:tcPr>
            <w:tcW w:w="546"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Z0104012</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国策与省情</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曹  进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陈  霞 讲  师</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2" w:hRule="exact"/>
        </w:trPr>
        <w:tc>
          <w:tcPr>
            <w:tcW w:w="546"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Z0104013</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计算机辅助翻译</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灏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崔  挺 讲  师</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2" w:hRule="exact"/>
        </w:trPr>
        <w:tc>
          <w:tcPr>
            <w:tcW w:w="546"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Z0104014</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MTI论文写作</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周亚莉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李红霞 副教授</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9" w:hRule="exact"/>
        </w:trPr>
        <w:tc>
          <w:tcPr>
            <w:tcW w:w="546"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Z0104001</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翻译专题讲座</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专家团队</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2" w:hRule="exact"/>
        </w:trPr>
        <w:tc>
          <w:tcPr>
            <w:tcW w:w="546"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Z0104002</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翻译批评与赏析</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郭亚文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尹  鹏 讲  师</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2" w:hRule="exact"/>
        </w:trPr>
        <w:tc>
          <w:tcPr>
            <w:tcW w:w="546"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Z0104031</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高级听辨</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白  榆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徐国柱 副教授</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2" w:hRule="exact"/>
        </w:trPr>
        <w:tc>
          <w:tcPr>
            <w:tcW w:w="546"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Z0104024</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外事口译</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曹  进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杨海琴 讲  师</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0" w:hRule="exact"/>
        </w:trPr>
        <w:tc>
          <w:tcPr>
            <w:tcW w:w="546"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Z0104033</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口译工作坊</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                                                                                            </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杨海琴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蕾 讲  师</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2" w:hRule="exact"/>
        </w:trPr>
        <w:tc>
          <w:tcPr>
            <w:tcW w:w="546"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Z0104034</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CATTI三级实训（口译）</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6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5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2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蕾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宋  燕 讲  师</w:t>
            </w:r>
          </w:p>
        </w:tc>
        <w:tc>
          <w:tcPr>
            <w:tcW w:w="9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2" w:hRule="exact"/>
        </w:trPr>
        <w:tc>
          <w:tcPr>
            <w:tcW w:w="546" w:type="dxa"/>
            <w:vMerge w:val="continue"/>
            <w:tcBorders>
              <w:tl2br w:val="nil"/>
              <w:tr2bl w:val="nil"/>
            </w:tcBorders>
          </w:tcPr>
          <w:p>
            <w:pPr>
              <w:keepNext w:val="0"/>
              <w:keepLines w:val="0"/>
              <w:suppressLineNumbers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0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w w:val="80"/>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Z0104035</w:t>
            </w:r>
          </w:p>
        </w:tc>
        <w:tc>
          <w:tcPr>
            <w:tcW w:w="2472"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CATTI二级实训（口译）</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679" w:type="dxa"/>
            <w:tcBorders>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1                                                                                            </w:t>
            </w:r>
          </w:p>
        </w:tc>
        <w:tc>
          <w:tcPr>
            <w:tcW w:w="578" w:type="dxa"/>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567" w:type="dxa"/>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23" w:type="dxa"/>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蕾 讲  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宋  燕 讲  师</w:t>
            </w:r>
          </w:p>
        </w:tc>
        <w:tc>
          <w:tcPr>
            <w:tcW w:w="921" w:type="dxa"/>
            <w:tcBorders>
              <w:lef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atLeast"/>
        </w:trPr>
        <w:tc>
          <w:tcPr>
            <w:tcW w:w="1150"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实践环节</w:t>
            </w:r>
          </w:p>
        </w:tc>
        <w:tc>
          <w:tcPr>
            <w:tcW w:w="977" w:type="dxa"/>
            <w:tcBorders>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Z0105001</w:t>
            </w:r>
          </w:p>
        </w:tc>
        <w:tc>
          <w:tcPr>
            <w:tcW w:w="2472" w:type="dxa"/>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0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专业实习</w:t>
            </w:r>
          </w:p>
        </w:tc>
        <w:tc>
          <w:tcPr>
            <w:tcW w:w="615" w:type="dxa"/>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四</w:t>
            </w:r>
          </w:p>
        </w:tc>
        <w:tc>
          <w:tcPr>
            <w:tcW w:w="679" w:type="dxa"/>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578" w:type="dxa"/>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567" w:type="dxa"/>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523" w:type="dxa"/>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导师</w:t>
            </w:r>
          </w:p>
        </w:tc>
        <w:tc>
          <w:tcPr>
            <w:tcW w:w="921" w:type="dxa"/>
            <w:tcBorders>
              <w:lef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6" w:hRule="atLeast"/>
        </w:trPr>
        <w:tc>
          <w:tcPr>
            <w:tcW w:w="1150"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总学分</w:t>
            </w:r>
          </w:p>
        </w:tc>
        <w:tc>
          <w:tcPr>
            <w:tcW w:w="8332"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不少于38学分</w:t>
            </w:r>
          </w:p>
        </w:tc>
      </w:tr>
    </w:tbl>
    <w:p>
      <w:pPr>
        <w:spacing w:before="48" w:beforeLines="20" w:line="240" w:lineRule="exact"/>
        <w:ind w:left="-216" w:leftChars="-103" w:right="-225" w:rightChars="-107" w:firstLine="18" w:firstLineChars="10"/>
        <w:rPr>
          <w:rFonts w:ascii="楷体_GB2312" w:hAnsi="楷体_GB2312" w:eastAsia="楷体_GB2312" w:cs="楷体_GB2312"/>
          <w:color w:val="000000" w:themeColor="text1"/>
          <w:sz w:val="18"/>
          <w:szCs w:val="18"/>
          <w14:textFill>
            <w14:solidFill>
              <w14:schemeClr w14:val="tx1"/>
            </w14:solidFill>
          </w14:textFill>
        </w:rPr>
        <w:sectPr>
          <w:headerReference r:id="rId9" w:type="default"/>
          <w:pgSz w:w="11906" w:h="16838"/>
          <w:pgMar w:top="1701" w:right="1474" w:bottom="1418" w:left="1418" w:header="1191" w:footer="1021" w:gutter="0"/>
          <w:pgNumType w:fmt="decimal"/>
          <w:cols w:space="0" w:num="1"/>
          <w:docGrid w:linePitch="317" w:charSpace="0"/>
        </w:sectPr>
      </w:pPr>
      <w:r>
        <w:rPr>
          <w:rFonts w:hint="eastAsia" w:ascii="楷体_GB2312" w:hAnsi="楷体_GB2312" w:eastAsia="楷体_GB2312" w:cs="楷体_GB2312"/>
          <w:color w:val="000000" w:themeColor="text1"/>
          <w:sz w:val="18"/>
          <w:szCs w:val="18"/>
          <w14:textFill>
            <w14:solidFill>
              <w14:schemeClr w14:val="tx1"/>
            </w14:solidFill>
          </w14:textFill>
        </w:rPr>
        <w:t>说明：1.口译与笔译方向的学生可互选对方的方向必修课作为选修课；2.跨专业研究生需要补修《综合英语》本科课程，补修课不计学分。</w:t>
      </w:r>
    </w:p>
    <w:p>
      <w:pPr>
        <w:pStyle w:val="2"/>
        <w:spacing w:before="120" w:after="120"/>
        <w:rPr>
          <w:color w:val="000000" w:themeColor="text1"/>
          <w14:textFill>
            <w14:solidFill>
              <w14:schemeClr w14:val="tx1"/>
            </w14:solidFill>
          </w14:textFill>
        </w:rPr>
        <w:sectPr>
          <w:footerReference r:id="rId10" w:type="default"/>
          <w:type w:val="continuous"/>
          <w:pgSz w:w="11906" w:h="16838"/>
          <w:pgMar w:top="1701" w:right="1474" w:bottom="1418" w:left="1418" w:header="1191" w:footer="1021" w:gutter="0"/>
          <w:pgNumType w:fmt="decimal"/>
          <w:cols w:space="425" w:num="1"/>
          <w:docGrid w:linePitch="312" w:charSpace="0"/>
        </w:sectPr>
      </w:pPr>
      <w:bookmarkStart w:id="44" w:name="_Toc12406"/>
    </w:p>
    <w:p>
      <w:pPr>
        <w:pStyle w:val="2"/>
        <w:spacing w:before="120" w:after="120"/>
        <w:rPr>
          <w:color w:val="000000" w:themeColor="text1"/>
          <w14:textFill>
            <w14:solidFill>
              <w14:schemeClr w14:val="tx1"/>
            </w14:solidFill>
          </w14:textFill>
        </w:rPr>
      </w:pPr>
      <w:bookmarkStart w:id="45" w:name="_Toc527397053"/>
      <w:bookmarkStart w:id="46" w:name="_Toc17119"/>
      <w:r>
        <w:rPr>
          <w:rFonts w:hint="eastAsia"/>
          <w:color w:val="000000" w:themeColor="text1"/>
          <w14:textFill>
            <w14:solidFill>
              <w14:schemeClr w14:val="tx1"/>
            </w14:solidFill>
          </w14:textFill>
        </w:rPr>
        <w:t>全日制教育硕士学科教学（英语）专业学位研究生培养方案</w:t>
      </w:r>
      <w:bookmarkEnd w:id="44"/>
      <w:bookmarkEnd w:id="45"/>
      <w:bookmarkEnd w:id="46"/>
    </w:p>
    <w:p>
      <w:pPr>
        <w:spacing w:after="240" w:afterLines="100" w:line="520" w:lineRule="exact"/>
        <w:jc w:val="center"/>
        <w:rPr>
          <w:rFonts w:ascii="楷体_GB2312" w:hAnsi="楷体_GB2312" w:eastAsia="楷体_GB2312" w:cs="楷体_GB2312"/>
          <w:color w:val="000000" w:themeColor="text1"/>
          <w:kern w:val="0"/>
          <w:sz w:val="24"/>
          <w14:textFill>
            <w14:solidFill>
              <w14:schemeClr w14:val="tx1"/>
            </w14:solidFill>
          </w14:textFill>
        </w:rPr>
      </w:pPr>
      <w:r>
        <w:rPr>
          <w:rFonts w:hint="eastAsia" w:ascii="楷体_GB2312" w:hAnsi="楷体_GB2312" w:eastAsia="楷体_GB2312" w:cs="楷体_GB2312"/>
          <w:color w:val="000000" w:themeColor="text1"/>
          <w:kern w:val="0"/>
          <w:sz w:val="24"/>
          <w14:textFill>
            <w14:solidFill>
              <w14:schemeClr w14:val="tx1"/>
            </w14:solidFill>
          </w14:textFill>
        </w:rPr>
        <w:t>(学科或专业代码：045108)</w:t>
      </w:r>
    </w:p>
    <w:p>
      <w:pPr>
        <w:pStyle w:val="10"/>
        <w:spacing w:before="0" w:beforeAutospacing="0" w:after="0" w:line="480" w:lineRule="exac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一、学科概况</w:t>
      </w:r>
    </w:p>
    <w:p>
      <w:pPr>
        <w:widowControl/>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为适应社会经济和教育事业发展的需要，多渠道推进高层次应用型人才培养进程，国务院学位委员会于1996年批准设置教育硕士专业学位。教育硕士专业学位(简称ED</w:t>
      </w:r>
      <w:r>
        <w:rPr>
          <w:rFonts w:hint="eastAsia" w:ascii="宋体" w:hAnsi="宋体" w:eastAsia="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M)是具有特定教育职业背景的专业性学位,主要培养面向基础教育和中等职业技术学校的教学及管理工作需要的高层次专门人才，要求毕业生“具有良好的职业道德，既要掌握本学科坚实的基础理论和系统的专业知识，又要懂得现代教育基本理论和学科教学或教育管理的理论及方法，具有运用所学理论和方法解决学科教学或教育管理实践中存在的实际问题的能力，能比较熟练地阅读本专业的外文资料”（教育部，1996）。</w:t>
      </w:r>
      <w:r>
        <w:rPr>
          <w:rFonts w:ascii="宋体" w:hAnsi="宋体"/>
          <w:color w:val="000000" w:themeColor="text1"/>
          <w:sz w:val="24"/>
          <w14:textFill>
            <w14:solidFill>
              <w14:schemeClr w14:val="tx1"/>
            </w14:solidFill>
          </w14:textFill>
        </w:rPr>
        <w:t>经过</w:t>
      </w:r>
      <w:r>
        <w:rPr>
          <w:rFonts w:hint="eastAsia" w:ascii="宋体" w:hAnsi="宋体"/>
          <w:color w:val="000000" w:themeColor="text1"/>
          <w:sz w:val="24"/>
          <w14:textFill>
            <w14:solidFill>
              <w14:schemeClr w14:val="tx1"/>
            </w14:solidFill>
          </w14:textFill>
        </w:rPr>
        <w:t>多年</w:t>
      </w:r>
      <w:r>
        <w:rPr>
          <w:rFonts w:ascii="宋体" w:hAnsi="宋体"/>
          <w:color w:val="000000" w:themeColor="text1"/>
          <w:sz w:val="24"/>
          <w14:textFill>
            <w14:solidFill>
              <w14:schemeClr w14:val="tx1"/>
            </w14:solidFill>
          </w14:textFill>
        </w:rPr>
        <w:t>发展，教育硕士专业学位教育从无到有，从小到大，稳步发展，培养院校从最初的16所增至</w:t>
      </w:r>
      <w:r>
        <w:rPr>
          <w:rFonts w:hint="eastAsia" w:ascii="宋体" w:hAnsi="宋体"/>
          <w:color w:val="000000" w:themeColor="text1"/>
          <w:sz w:val="24"/>
          <w14:textFill>
            <w14:solidFill>
              <w14:schemeClr w14:val="tx1"/>
            </w14:solidFill>
          </w14:textFill>
        </w:rPr>
        <w:t>135</w:t>
      </w:r>
      <w:r>
        <w:rPr>
          <w:rFonts w:ascii="宋体" w:hAnsi="宋体"/>
          <w:color w:val="000000" w:themeColor="text1"/>
          <w:sz w:val="24"/>
          <w14:textFill>
            <w14:solidFill>
              <w14:schemeClr w14:val="tx1"/>
            </w14:solidFill>
          </w14:textFill>
        </w:rPr>
        <w:t>所，招生对象逐步扩大到在职攻读、全日制攻读、</w:t>
      </w:r>
      <w:r>
        <w:rPr>
          <w:rFonts w:hint="eastAsia" w:ascii="宋体" w:hAnsi="宋体"/>
          <w:color w:val="000000" w:themeColor="text1"/>
          <w:sz w:val="24"/>
          <w14:textFill>
            <w14:solidFill>
              <w14:schemeClr w14:val="tx1"/>
            </w14:solidFill>
          </w14:textFill>
        </w:rPr>
        <w:t>特岗教师在职攻读、</w:t>
      </w:r>
      <w:r>
        <w:rPr>
          <w:rFonts w:ascii="宋体" w:hAnsi="宋体"/>
          <w:color w:val="000000" w:themeColor="text1"/>
          <w:sz w:val="24"/>
          <w14:textFill>
            <w14:solidFill>
              <w14:schemeClr w14:val="tx1"/>
            </w14:solidFill>
          </w14:textFill>
        </w:rPr>
        <w:t>部属师范大学免费师范生在职攻读</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农村教育硕士等类型，招生和培养的专业领域覆盖基础教育学校各个层次和各个学科。</w:t>
      </w:r>
    </w:p>
    <w:p>
      <w:pPr>
        <w:pStyle w:val="10"/>
        <w:spacing w:before="0" w:beforeAutospacing="0" w:after="0" w:line="440" w:lineRule="exact"/>
        <w:ind w:firstLine="480" w:firstLineChars="200"/>
        <w:rPr>
          <w:color w:val="000000" w:themeColor="text1"/>
          <w:sz w:val="24"/>
          <w:szCs w:val="24"/>
          <w:highlight w:val="yellow"/>
          <w14:textFill>
            <w14:solidFill>
              <w14:schemeClr w14:val="tx1"/>
            </w14:solidFill>
          </w14:textFill>
        </w:rPr>
      </w:pPr>
      <w:r>
        <w:rPr>
          <w:rFonts w:hint="eastAsia"/>
          <w:color w:val="000000" w:themeColor="text1"/>
          <w:sz w:val="24"/>
          <w:szCs w:val="24"/>
          <w14:textFill>
            <w14:solidFill>
              <w14:schemeClr w14:val="tx1"/>
            </w14:solidFill>
          </w14:textFill>
        </w:rPr>
        <w:t>西北师范大学外国语学院学科教学（英语）教育硕士专业学位于2000年起开设、招生，分全日制与非全日制两种形式。2009年以前，以非全日制在职教育为主，学制为三年，寒暑假期间集中面授；2009年起，开始实施全日制专业学位硕士研究生教育——学科教学（英语），学制为两年。2010年起实施面向优秀应届本科毕业生攻读专业学位的“农村学校教育硕士师资培养计划”。取得“农村师资教育硕士生”入学资格的学生，由省教育厅安排到签约农村学校任教三年，取得教学实践经验；随后一年到西北师范大学脱产学习硕士研究生课程，并完成硕士论文答辩。2017年起，为推进全日制和非全日制研究生教育协调发展，促进全日制和非全日制研究生教育规范管理，依据《中华人民共和国学位条例》、《中华人民共和国高等教育法》以及</w:t>
      </w:r>
      <w:r>
        <w:fldChar w:fldCharType="begin"/>
      </w:r>
      <w:r>
        <w:instrText xml:space="preserve"> HYPERLINK "http://yz.chsi.com.cn/kyzx/kydt/201307/20130712/441577049.html" \t "http://yz.chsi.com.cn/kyzx/kydt/201609/20160914/_blank" </w:instrText>
      </w:r>
      <w:r>
        <w:fldChar w:fldCharType="separate"/>
      </w:r>
      <w:r>
        <w:rPr>
          <w:rFonts w:hint="eastAsia"/>
          <w:color w:val="000000" w:themeColor="text1"/>
          <w:sz w:val="24"/>
          <w:szCs w:val="24"/>
          <w14:textFill>
            <w14:solidFill>
              <w14:schemeClr w14:val="tx1"/>
            </w14:solidFill>
          </w14:textFill>
        </w:rPr>
        <w:t>《教育部国家发展改革委财政部关于深化研究生教育改革的意见》(教研〔2013〕1号)</w:t>
      </w:r>
      <w:r>
        <w:rPr>
          <w:rFonts w:hint="eastAsia"/>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相关规定和精神，外国语学院开始招收全日制和非全日制两类学科教学（英语）教育硕士，在遵照统一招生计划、执行统一招生录取流程的前提下，坚持同一培养标准，保证同等培养质量，对非全日制教育硕士实行脱产培养方式，在寒暑假完成课程教学。2018级起，学科教学（英语）全日制教育硕士学制改为三年。</w:t>
      </w:r>
    </w:p>
    <w:p>
      <w:pPr>
        <w:pStyle w:val="10"/>
        <w:spacing w:before="0" w:beforeAutospacing="0" w:after="0" w:line="4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经过多年发展，西北师范大学外国语学院教育硕士学科教学（英语）专业学位招生对象已涵盖了西北地区基础教育各级各类学校的英语专任教师和教育行政部门的教育管理者，形成了一个全方位的服务于基础教育和中等职业教育战线的教育硕士专业学位招生体系。培养工作有序进行，招生数量不断扩大，培养质量不断提高，为实现我国硕士研究生教育从以培养学术型人才为主向以培养应用型人才为主的战略转变做出了应有的贡献。</w:t>
      </w:r>
    </w:p>
    <w:p>
      <w:pPr>
        <w:pStyle w:val="10"/>
        <w:spacing w:before="0" w:beforeAutospacing="0" w:after="0" w:line="460" w:lineRule="exac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二、培养目标</w:t>
      </w:r>
    </w:p>
    <w:p>
      <w:pPr>
        <w:widowControl/>
        <w:spacing w:line="460" w:lineRule="exact"/>
        <w:ind w:firstLine="480" w:firstLineChars="20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学科教学（英语）</w:t>
      </w:r>
      <w:r>
        <w:rPr>
          <w:rFonts w:ascii="宋体" w:hAnsi="宋体"/>
          <w:color w:val="000000" w:themeColor="text1"/>
          <w:sz w:val="24"/>
          <w14:textFill>
            <w14:solidFill>
              <w14:schemeClr w14:val="tx1"/>
            </w14:solidFill>
          </w14:textFill>
        </w:rPr>
        <w:t>教育硕士专业学位研究生</w:t>
      </w:r>
      <w:r>
        <w:rPr>
          <w:rFonts w:hint="eastAsia" w:ascii="宋体" w:hAnsi="宋体"/>
          <w:color w:val="000000" w:themeColor="text1"/>
          <w:sz w:val="24"/>
          <w14:textFill>
            <w14:solidFill>
              <w14:schemeClr w14:val="tx1"/>
            </w14:solidFill>
          </w14:textFill>
        </w:rPr>
        <w:t>总体目标</w:t>
      </w:r>
      <w:r>
        <w:rPr>
          <w:rFonts w:ascii="宋体" w:hAnsi="宋体"/>
          <w:color w:val="000000" w:themeColor="text1"/>
          <w:sz w:val="24"/>
          <w14:textFill>
            <w14:solidFill>
              <w14:schemeClr w14:val="tx1"/>
            </w14:solidFill>
          </w14:textFill>
        </w:rPr>
        <w:t>是</w:t>
      </w:r>
      <w:r>
        <w:rPr>
          <w:rFonts w:hint="eastAsia" w:ascii="宋体" w:hAnsi="宋体"/>
          <w:color w:val="000000" w:themeColor="text1"/>
          <w:sz w:val="24"/>
          <w14:textFill>
            <w14:solidFill>
              <w14:schemeClr w14:val="tx1"/>
            </w14:solidFill>
          </w14:textFill>
        </w:rPr>
        <w:t>培养高素质的基础教育学校和中等职业技术学校专任教师和管理人员。具体</w:t>
      </w:r>
      <w:r>
        <w:rPr>
          <w:rFonts w:hint="eastAsia" w:ascii="宋体" w:hAnsi="宋体"/>
          <w:color w:val="000000" w:themeColor="text1"/>
          <w:spacing w:val="2"/>
          <w:sz w:val="24"/>
          <w14:textFill>
            <w14:solidFill>
              <w14:schemeClr w14:val="tx1"/>
            </w14:solidFill>
          </w14:textFill>
        </w:rPr>
        <w:t>要求</w:t>
      </w:r>
      <w:r>
        <w:rPr>
          <w:rFonts w:ascii="宋体" w:hAnsi="宋体"/>
          <w:color w:val="000000" w:themeColor="text1"/>
          <w:spacing w:val="2"/>
          <w:sz w:val="24"/>
          <w14:textFill>
            <w14:solidFill>
              <w14:schemeClr w14:val="tx1"/>
            </w14:solidFill>
          </w14:textFill>
        </w:rPr>
        <w:t>如下：</w:t>
      </w:r>
    </w:p>
    <w:p>
      <w:pPr>
        <w:widowControl/>
        <w:spacing w:line="460" w:lineRule="exact"/>
        <w:ind w:firstLine="420"/>
        <w:rPr>
          <w:rFonts w:ascii="宋体" w:hAnsi="宋体"/>
          <w:color w:val="000000" w:themeColor="text1"/>
          <w:spacing w:val="2"/>
          <w:sz w:val="24"/>
          <w14:textFill>
            <w14:solidFill>
              <w14:schemeClr w14:val="tx1"/>
            </w14:solidFill>
          </w14:textFill>
        </w:rPr>
      </w:pPr>
      <w:r>
        <w:rPr>
          <w:rFonts w:hint="eastAsia" w:ascii="宋体" w:hAnsi="宋体"/>
          <w:color w:val="000000" w:themeColor="text1"/>
          <w:spacing w:val="2"/>
          <w:sz w:val="24"/>
          <w14:textFill>
            <w14:solidFill>
              <w14:schemeClr w14:val="tx1"/>
            </w14:solidFill>
          </w14:textFill>
        </w:rPr>
        <w:t>（一）</w:t>
      </w:r>
      <w:r>
        <w:rPr>
          <w:rFonts w:ascii="宋体" w:hAnsi="宋体"/>
          <w:color w:val="000000" w:themeColor="text1"/>
          <w:spacing w:val="2"/>
          <w:sz w:val="24"/>
          <w14:textFill>
            <w14:solidFill>
              <w14:schemeClr w14:val="tx1"/>
            </w14:solidFill>
          </w14:textFill>
        </w:rPr>
        <w:t>坚持党的基本路线、方针和政策，热爱祖国、遵纪守法，具有良好的师德修养</w:t>
      </w:r>
      <w:r>
        <w:rPr>
          <w:rFonts w:hint="eastAsia" w:ascii="宋体" w:hAnsi="宋体"/>
          <w:color w:val="000000" w:themeColor="text1"/>
          <w:spacing w:val="2"/>
          <w:sz w:val="24"/>
          <w14:textFill>
            <w14:solidFill>
              <w14:schemeClr w14:val="tx1"/>
            </w14:solidFill>
          </w14:textFill>
        </w:rPr>
        <w:t>、</w:t>
      </w:r>
      <w:r>
        <w:rPr>
          <w:rFonts w:ascii="宋体" w:hAnsi="宋体"/>
          <w:color w:val="000000" w:themeColor="text1"/>
          <w:spacing w:val="2"/>
          <w:sz w:val="24"/>
          <w14:textFill>
            <w14:solidFill>
              <w14:schemeClr w14:val="tx1"/>
            </w14:solidFill>
          </w14:textFill>
        </w:rPr>
        <w:t>人格品质</w:t>
      </w:r>
      <w:r>
        <w:rPr>
          <w:rFonts w:hint="eastAsia" w:ascii="宋体" w:hAnsi="宋体"/>
          <w:color w:val="000000" w:themeColor="text1"/>
          <w:spacing w:val="2"/>
          <w:sz w:val="24"/>
          <w14:textFill>
            <w14:solidFill>
              <w14:schemeClr w14:val="tx1"/>
            </w14:solidFill>
          </w14:textFill>
        </w:rPr>
        <w:t>和高度的社会责任感，</w:t>
      </w:r>
      <w:r>
        <w:rPr>
          <w:rFonts w:ascii="宋体" w:hAnsi="宋体"/>
          <w:color w:val="000000" w:themeColor="text1"/>
          <w:spacing w:val="2"/>
          <w:sz w:val="24"/>
          <w14:textFill>
            <w14:solidFill>
              <w14:schemeClr w14:val="tx1"/>
            </w14:solidFill>
          </w14:textFill>
        </w:rPr>
        <w:t>热爱教师职业</w:t>
      </w:r>
      <w:r>
        <w:rPr>
          <w:rFonts w:hint="eastAsia" w:ascii="宋体" w:hAnsi="宋体"/>
          <w:color w:val="000000" w:themeColor="text1"/>
          <w:spacing w:val="2"/>
          <w:sz w:val="24"/>
          <w14:textFill>
            <w14:solidFill>
              <w14:schemeClr w14:val="tx1"/>
            </w14:solidFill>
          </w14:textFill>
        </w:rPr>
        <w:t>，有</w:t>
      </w:r>
      <w:r>
        <w:rPr>
          <w:rFonts w:ascii="宋体" w:hAnsi="宋体"/>
          <w:color w:val="000000" w:themeColor="text1"/>
          <w:spacing w:val="2"/>
          <w:sz w:val="24"/>
          <w14:textFill>
            <w14:solidFill>
              <w14:schemeClr w14:val="tx1"/>
            </w14:solidFill>
          </w14:textFill>
        </w:rPr>
        <w:t>理想信念</w:t>
      </w:r>
      <w:r>
        <w:rPr>
          <w:rFonts w:hint="eastAsia" w:ascii="宋体" w:hAnsi="宋体"/>
          <w:color w:val="000000" w:themeColor="text1"/>
          <w:spacing w:val="2"/>
          <w:sz w:val="24"/>
          <w14:textFill>
            <w14:solidFill>
              <w14:schemeClr w14:val="tx1"/>
            </w14:solidFill>
          </w14:textFill>
        </w:rPr>
        <w:t>、有</w:t>
      </w:r>
      <w:r>
        <w:rPr>
          <w:rFonts w:ascii="宋体" w:hAnsi="宋体"/>
          <w:color w:val="000000" w:themeColor="text1"/>
          <w:spacing w:val="2"/>
          <w:sz w:val="24"/>
          <w14:textFill>
            <w14:solidFill>
              <w14:schemeClr w14:val="tx1"/>
            </w14:solidFill>
          </w14:textFill>
        </w:rPr>
        <w:t>道德情操</w:t>
      </w:r>
      <w:r>
        <w:rPr>
          <w:rFonts w:hint="eastAsia" w:ascii="宋体" w:hAnsi="宋体"/>
          <w:color w:val="000000" w:themeColor="text1"/>
          <w:spacing w:val="2"/>
          <w:sz w:val="24"/>
          <w14:textFill>
            <w14:solidFill>
              <w14:schemeClr w14:val="tx1"/>
            </w14:solidFill>
          </w14:textFill>
        </w:rPr>
        <w:t>、有</w:t>
      </w:r>
      <w:r>
        <w:rPr>
          <w:rFonts w:ascii="宋体" w:hAnsi="宋体"/>
          <w:color w:val="000000" w:themeColor="text1"/>
          <w:spacing w:val="2"/>
          <w:sz w:val="24"/>
          <w14:textFill>
            <w14:solidFill>
              <w14:schemeClr w14:val="tx1"/>
            </w14:solidFill>
          </w14:textFill>
        </w:rPr>
        <w:t>扎实学识</w:t>
      </w:r>
      <w:r>
        <w:rPr>
          <w:rFonts w:hint="eastAsia" w:ascii="宋体" w:hAnsi="宋体"/>
          <w:color w:val="000000" w:themeColor="text1"/>
          <w:spacing w:val="2"/>
          <w:sz w:val="24"/>
          <w14:textFill>
            <w14:solidFill>
              <w14:schemeClr w14:val="tx1"/>
            </w14:solidFill>
          </w14:textFill>
        </w:rPr>
        <w:t>、有</w:t>
      </w:r>
      <w:r>
        <w:rPr>
          <w:rFonts w:ascii="宋体" w:hAnsi="宋体"/>
          <w:color w:val="000000" w:themeColor="text1"/>
          <w:spacing w:val="2"/>
          <w:sz w:val="24"/>
          <w14:textFill>
            <w14:solidFill>
              <w14:schemeClr w14:val="tx1"/>
            </w14:solidFill>
          </w14:textFill>
        </w:rPr>
        <w:t>仁爱之心</w:t>
      </w:r>
      <w:r>
        <w:rPr>
          <w:rFonts w:hint="eastAsia" w:ascii="宋体" w:hAnsi="宋体"/>
          <w:color w:val="000000" w:themeColor="text1"/>
          <w:spacing w:val="2"/>
          <w:sz w:val="24"/>
          <w14:textFill>
            <w14:solidFill>
              <w14:schemeClr w14:val="tx1"/>
            </w14:solidFill>
          </w14:textFill>
        </w:rPr>
        <w:t>。</w:t>
      </w:r>
    </w:p>
    <w:p>
      <w:pPr>
        <w:spacing w:line="460" w:lineRule="exact"/>
        <w:rPr>
          <w:rFonts w:ascii="宋体" w:hAnsi="宋体" w:cs="宋体"/>
          <w:color w:val="000000" w:themeColor="text1"/>
          <w:sz w:val="24"/>
          <w14:textFill>
            <w14:solidFill>
              <w14:schemeClr w14:val="tx1"/>
            </w14:solidFill>
          </w14:textFill>
        </w:rPr>
      </w:pPr>
      <w:r>
        <w:rPr>
          <w:rFonts w:hint="eastAsia" w:ascii="宋体" w:hAnsi="宋体"/>
          <w:color w:val="000000" w:themeColor="text1"/>
          <w:spacing w:val="2"/>
          <w:sz w:val="24"/>
          <w14:textFill>
            <w14:solidFill>
              <w14:schemeClr w14:val="tx1"/>
            </w14:solidFill>
          </w14:textFill>
        </w:rPr>
        <w:t xml:space="preserve">   （二）掌握现代教育理论，具有良好的知识结构和扎实的专业基础，了解学科前沿和发展趋势。能较为熟练地运用英语阅读本专业的英文文献资料。</w:t>
      </w:r>
      <w:r>
        <w:rPr>
          <w:rFonts w:ascii="宋体" w:hAnsi="宋体"/>
          <w:color w:val="000000" w:themeColor="text1"/>
          <w:spacing w:val="2"/>
          <w:sz w:val="24"/>
          <w14:textFill>
            <w14:solidFill>
              <w14:schemeClr w14:val="tx1"/>
            </w14:solidFill>
          </w14:textFill>
        </w:rPr>
        <w:t>能用熟练、得体的英语授课，具有较为出色的英语学科教学能力，能胜任</w:t>
      </w:r>
      <w:r>
        <w:rPr>
          <w:rFonts w:hint="eastAsia" w:ascii="宋体" w:hAnsi="宋体"/>
          <w:color w:val="000000" w:themeColor="text1"/>
          <w:sz w:val="24"/>
          <w14:textFill>
            <w14:solidFill>
              <w14:schemeClr w14:val="tx1"/>
            </w14:solidFill>
          </w14:textFill>
        </w:rPr>
        <w:t>基础教育学校和中等职业技术学校</w:t>
      </w:r>
      <w:r>
        <w:rPr>
          <w:rFonts w:hint="eastAsia" w:ascii="宋体" w:hAnsi="宋体"/>
          <w:color w:val="000000" w:themeColor="text1"/>
          <w:spacing w:val="2"/>
          <w:sz w:val="24"/>
          <w14:textFill>
            <w14:solidFill>
              <w14:schemeClr w14:val="tx1"/>
            </w14:solidFill>
          </w14:textFill>
        </w:rPr>
        <w:t>的</w:t>
      </w:r>
      <w:r>
        <w:rPr>
          <w:rFonts w:ascii="宋体" w:hAnsi="宋体"/>
          <w:color w:val="000000" w:themeColor="text1"/>
          <w:spacing w:val="2"/>
          <w:sz w:val="24"/>
          <w14:textFill>
            <w14:solidFill>
              <w14:schemeClr w14:val="tx1"/>
            </w14:solidFill>
          </w14:textFill>
        </w:rPr>
        <w:t>英语教学工作</w:t>
      </w:r>
      <w:r>
        <w:rPr>
          <w:rFonts w:hint="eastAsia" w:ascii="宋体" w:hAnsi="宋体"/>
          <w:color w:val="000000" w:themeColor="text1"/>
          <w:spacing w:val="2"/>
          <w:sz w:val="24"/>
          <w14:textFill>
            <w14:solidFill>
              <w14:schemeClr w14:val="tx1"/>
            </w14:solidFill>
          </w14:textFill>
        </w:rPr>
        <w:t>和管理工作</w:t>
      </w:r>
      <w:r>
        <w:rPr>
          <w:rFonts w:ascii="宋体" w:hAnsi="宋体"/>
          <w:color w:val="000000" w:themeColor="text1"/>
          <w:spacing w:val="2"/>
          <w:sz w:val="24"/>
          <w14:textFill>
            <w14:solidFill>
              <w14:schemeClr w14:val="tx1"/>
            </w14:solidFill>
          </w14:textFill>
        </w:rPr>
        <w:t>。</w:t>
      </w:r>
    </w:p>
    <w:p>
      <w:pPr>
        <w:tabs>
          <w:tab w:val="left" w:pos="9360"/>
        </w:tabs>
        <w:autoSpaceDN w:val="0"/>
        <w:spacing w:line="460" w:lineRule="exact"/>
        <w:ind w:firstLine="428"/>
        <w:rPr>
          <w:rFonts w:ascii="宋体" w:hAnsi="宋体"/>
          <w:color w:val="000000" w:themeColor="text1"/>
          <w:sz w:val="24"/>
          <w14:textFill>
            <w14:solidFill>
              <w14:schemeClr w14:val="tx1"/>
            </w14:solidFill>
          </w14:textFill>
        </w:rPr>
      </w:pPr>
      <w:r>
        <w:rPr>
          <w:rFonts w:hint="eastAsia" w:ascii="宋体" w:hAnsi="宋体"/>
          <w:color w:val="000000" w:themeColor="text1"/>
          <w:spacing w:val="2"/>
          <w:sz w:val="24"/>
          <w14:textFill>
            <w14:solidFill>
              <w14:schemeClr w14:val="tx1"/>
            </w14:solidFill>
          </w14:textFill>
        </w:rPr>
        <w:t>（三）具有</w:t>
      </w:r>
      <w:r>
        <w:rPr>
          <w:rFonts w:ascii="宋体" w:hAnsi="宋体"/>
          <w:color w:val="000000" w:themeColor="text1"/>
          <w:spacing w:val="2"/>
          <w:sz w:val="24"/>
          <w14:textFill>
            <w14:solidFill>
              <w14:schemeClr w14:val="tx1"/>
            </w14:solidFill>
          </w14:textFill>
        </w:rPr>
        <w:t>较为</w:t>
      </w:r>
      <w:r>
        <w:rPr>
          <w:rFonts w:hint="eastAsia" w:ascii="宋体" w:hAnsi="宋体"/>
          <w:color w:val="000000" w:themeColor="text1"/>
          <w:spacing w:val="2"/>
          <w:sz w:val="24"/>
          <w14:textFill>
            <w14:solidFill>
              <w14:schemeClr w14:val="tx1"/>
            </w14:solidFill>
          </w14:textFill>
        </w:rPr>
        <w:t>全面</w:t>
      </w:r>
      <w:r>
        <w:rPr>
          <w:rFonts w:ascii="宋体" w:hAnsi="宋体"/>
          <w:color w:val="000000" w:themeColor="text1"/>
          <w:spacing w:val="2"/>
          <w:sz w:val="24"/>
          <w14:textFill>
            <w14:solidFill>
              <w14:schemeClr w14:val="tx1"/>
            </w14:solidFill>
          </w14:textFill>
        </w:rPr>
        <w:t>的人文学科知识和较高的人文素养，善于独立思考，具备批判性精神和创新能力，</w:t>
      </w:r>
      <w:r>
        <w:rPr>
          <w:rFonts w:hint="eastAsia" w:ascii="宋体" w:hAnsi="宋体"/>
          <w:color w:val="000000" w:themeColor="text1"/>
          <w:spacing w:val="2"/>
          <w:sz w:val="24"/>
          <w14:textFill>
            <w14:solidFill>
              <w14:schemeClr w14:val="tx1"/>
            </w14:solidFill>
          </w14:textFill>
        </w:rPr>
        <w:t>具有发现问题和解决问题、</w:t>
      </w:r>
      <w:r>
        <w:rPr>
          <w:rFonts w:ascii="宋体" w:hAnsi="宋体"/>
          <w:color w:val="000000" w:themeColor="text1"/>
          <w:spacing w:val="2"/>
          <w:sz w:val="24"/>
          <w14:textFill>
            <w14:solidFill>
              <w14:schemeClr w14:val="tx1"/>
            </w14:solidFill>
          </w14:textFill>
        </w:rPr>
        <w:t>终身学习</w:t>
      </w:r>
      <w:r>
        <w:rPr>
          <w:rFonts w:hint="eastAsia" w:ascii="宋体" w:hAnsi="宋体"/>
          <w:color w:val="000000" w:themeColor="text1"/>
          <w:spacing w:val="2"/>
          <w:sz w:val="24"/>
          <w14:textFill>
            <w14:solidFill>
              <w14:schemeClr w14:val="tx1"/>
            </w14:solidFill>
          </w14:textFill>
        </w:rPr>
        <w:t>与</w:t>
      </w:r>
      <w:r>
        <w:rPr>
          <w:rFonts w:ascii="宋体" w:hAnsi="宋体"/>
          <w:color w:val="000000" w:themeColor="text1"/>
          <w:spacing w:val="2"/>
          <w:sz w:val="24"/>
          <w14:textFill>
            <w14:solidFill>
              <w14:schemeClr w14:val="tx1"/>
            </w14:solidFill>
          </w14:textFill>
        </w:rPr>
        <w:t>发展</w:t>
      </w:r>
      <w:r>
        <w:rPr>
          <w:rFonts w:hint="eastAsia" w:ascii="宋体" w:hAnsi="宋体"/>
          <w:color w:val="000000" w:themeColor="text1"/>
          <w:sz w:val="24"/>
          <w14:textFill>
            <w14:solidFill>
              <w14:schemeClr w14:val="tx1"/>
            </w14:solidFill>
          </w14:textFill>
        </w:rPr>
        <w:t>的意识和能力，掌握基础英语教育课程改革的新理念、新内容和新方法，能够在教育教学和管理改革中发挥积极作用。</w:t>
      </w:r>
    </w:p>
    <w:p>
      <w:pPr>
        <w:tabs>
          <w:tab w:val="left" w:pos="9360"/>
        </w:tabs>
        <w:autoSpaceDN w:val="0"/>
        <w:spacing w:line="460" w:lineRule="exact"/>
        <w:ind w:firstLine="428"/>
        <w:rPr>
          <w:rFonts w:ascii="宋体" w:hAnsi="宋体"/>
          <w:color w:val="000000" w:themeColor="text1"/>
          <w:spacing w:val="2"/>
          <w:sz w:val="24"/>
          <w14:textFill>
            <w14:solidFill>
              <w14:schemeClr w14:val="tx1"/>
            </w14:solidFill>
          </w14:textFill>
        </w:rPr>
      </w:pPr>
      <w:r>
        <w:rPr>
          <w:rFonts w:ascii="宋体" w:hAnsi="宋体"/>
          <w:color w:val="000000" w:themeColor="text1"/>
          <w:spacing w:val="2"/>
          <w:sz w:val="24"/>
          <w14:textFill>
            <w14:solidFill>
              <w14:schemeClr w14:val="tx1"/>
            </w14:solidFill>
          </w14:textFill>
        </w:rPr>
        <w:t>（四）具有较高的教育学、心理学和课程教学论等方面的理论素养，能主持和从事英语学科教学的改革和科学研究。</w:t>
      </w:r>
    </w:p>
    <w:p>
      <w:pPr>
        <w:spacing w:line="460" w:lineRule="exact"/>
        <w:ind w:firstLine="419" w:firstLineChars="172"/>
        <w:rPr>
          <w:rFonts w:ascii="宋体" w:hAnsi="宋体" w:cs="宋体"/>
          <w:color w:val="000000" w:themeColor="text1"/>
          <w:sz w:val="24"/>
          <w14:textFill>
            <w14:solidFill>
              <w14:schemeClr w14:val="tx1"/>
            </w14:solidFill>
          </w14:textFill>
        </w:rPr>
      </w:pPr>
      <w:r>
        <w:rPr>
          <w:rFonts w:hint="eastAsia" w:ascii="宋体" w:hAnsi="宋体"/>
          <w:color w:val="000000" w:themeColor="text1"/>
          <w:spacing w:val="2"/>
          <w:sz w:val="24"/>
          <w14:textFill>
            <w14:solidFill>
              <w14:schemeClr w14:val="tx1"/>
            </w14:solidFill>
          </w14:textFill>
        </w:rPr>
        <w:t>（</w:t>
      </w:r>
      <w:r>
        <w:rPr>
          <w:rFonts w:hint="eastAsia" w:ascii="宋体" w:hAnsi="宋体"/>
          <w:color w:val="000000" w:themeColor="text1"/>
          <w:spacing w:val="2"/>
          <w:sz w:val="24"/>
          <w14:textFill>
            <w14:solidFill>
              <w14:schemeClr w14:val="tx1"/>
            </w14:solidFill>
          </w14:textFill>
        </w:rPr>
        <w:fldChar w:fldCharType="begin"/>
      </w:r>
      <w:r>
        <w:rPr>
          <w:rFonts w:hint="eastAsia" w:ascii="宋体" w:hAnsi="宋体"/>
          <w:color w:val="000000" w:themeColor="text1"/>
          <w:spacing w:val="2"/>
          <w:sz w:val="24"/>
          <w14:textFill>
            <w14:solidFill>
              <w14:schemeClr w14:val="tx1"/>
            </w14:solidFill>
          </w14:textFill>
        </w:rPr>
        <w:instrText xml:space="preserve"> = 5 \* CHINESENUM3 \* MERGEFORMAT </w:instrText>
      </w:r>
      <w:r>
        <w:rPr>
          <w:rFonts w:hint="eastAsia" w:ascii="宋体" w:hAnsi="宋体"/>
          <w:color w:val="000000" w:themeColor="text1"/>
          <w:spacing w:val="2"/>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五</w:t>
      </w:r>
      <w:r>
        <w:rPr>
          <w:rFonts w:hint="eastAsia" w:ascii="宋体" w:hAnsi="宋体"/>
          <w:color w:val="000000" w:themeColor="text1"/>
          <w:spacing w:val="2"/>
          <w:sz w:val="24"/>
          <w14:textFill>
            <w14:solidFill>
              <w14:schemeClr w14:val="tx1"/>
            </w14:solidFill>
          </w14:textFill>
        </w:rPr>
        <w:fldChar w:fldCharType="end"/>
      </w:r>
      <w:r>
        <w:rPr>
          <w:rFonts w:hint="eastAsia" w:ascii="宋体" w:hAnsi="宋体"/>
          <w:color w:val="000000" w:themeColor="text1"/>
          <w:spacing w:val="2"/>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具有较强的实践能力，能够</w:t>
      </w:r>
      <w:r>
        <w:rPr>
          <w:rFonts w:hint="eastAsia" w:ascii="宋体" w:hAnsi="宋体"/>
          <w:color w:val="000000" w:themeColor="text1"/>
          <w:sz w:val="24"/>
          <w14:textFill>
            <w14:solidFill>
              <w14:schemeClr w14:val="tx1"/>
            </w14:solidFill>
          </w14:textFill>
        </w:rPr>
        <w:t>理论结合实际，开展创新性的英语教育教学工作和学校管理工作。能运用所学理论、教育研究方法和现代教育技术解决教学和管理中的实际问题。</w:t>
      </w:r>
    </w:p>
    <w:p>
      <w:pPr>
        <w:pStyle w:val="10"/>
        <w:spacing w:before="0" w:beforeAutospacing="0" w:after="0" w:line="460" w:lineRule="exac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三、培养方式</w:t>
      </w:r>
    </w:p>
    <w:p>
      <w:pPr>
        <w:tabs>
          <w:tab w:val="left" w:pos="9360"/>
        </w:tabs>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（一）对专业硕士研究生的培养，</w:t>
      </w:r>
      <w:r>
        <w:rPr>
          <w:rFonts w:hint="eastAsia" w:ascii="宋体" w:hAnsi="宋体" w:cs="宋体"/>
          <w:color w:val="000000" w:themeColor="text1"/>
          <w:sz w:val="24"/>
          <w14:textFill>
            <w14:solidFill>
              <w14:schemeClr w14:val="tx1"/>
            </w14:solidFill>
          </w14:textFill>
        </w:rPr>
        <w:t>实行高校教师和中学优秀教师联合指导的“双导师制”，由校内外导师共同负责学生的学习、实践和研究工作。</w:t>
      </w:r>
    </w:p>
    <w:p>
      <w:pPr>
        <w:tabs>
          <w:tab w:val="left" w:pos="9360"/>
        </w:tabs>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2 \* CHINESENUM3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二</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）专业硕士学位课程授课教师应撰写完整的教学大纲，内容包括教学目的与要求、教学内容、教学进度安排、教学方式、考核方式和参考文献等。课程教学可采用集</w:t>
      </w:r>
    </w:p>
    <w:p>
      <w:pPr>
        <w:widowControl/>
        <w:tabs>
          <w:tab w:val="left" w:pos="9360"/>
        </w:tabs>
        <w:spacing w:line="46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中授课与网络辅导及研究相结合的培养方式。</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3 \* CHINESENUM3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三</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专业硕士专业学位课程教学注重综合运用团队学习、专题研讨、现场教学、模拟教学、小组合作学习、案例分析、教育调查等教学方法，加强对课前自学、课后作业和网上辅导等教学环节的管理与指导，努力将新理论、新成果、新案例及时充实到教学中，以取得更好的教学效果。</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fldChar w:fldCharType="begin"/>
      </w:r>
      <w:r>
        <w:rPr>
          <w:rFonts w:hint="eastAsia" w:ascii="宋体" w:hAnsi="宋体"/>
          <w:color w:val="000000" w:themeColor="text1"/>
          <w:sz w:val="24"/>
          <w14:textFill>
            <w14:solidFill>
              <w14:schemeClr w14:val="tx1"/>
            </w14:solidFill>
          </w14:textFill>
        </w:rPr>
        <w:instrText xml:space="preserve"> = 4 \* CHINESENUM3 \* MERGEFORMAT </w:instrText>
      </w:r>
      <w:r>
        <w:rPr>
          <w:rFonts w:hint="eastAsia"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四</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）注重</w:t>
      </w:r>
      <w:r>
        <w:rPr>
          <w:rFonts w:hint="eastAsia" w:ascii="宋体" w:hAnsi="宋体" w:cs="宋体"/>
          <w:color w:val="000000" w:themeColor="text1"/>
          <w:kern w:val="0"/>
          <w:sz w:val="24"/>
          <w14:textFill>
            <w14:solidFill>
              <w14:schemeClr w14:val="tx1"/>
            </w14:solidFill>
          </w14:textFill>
        </w:rPr>
        <w:t>加强教学改革研究，注重教学形式与方法的创新，以</w:t>
      </w:r>
      <w:r>
        <w:rPr>
          <w:rFonts w:hint="eastAsia" w:ascii="宋体" w:hAnsi="宋体"/>
          <w:color w:val="000000" w:themeColor="text1"/>
          <w:sz w:val="24"/>
          <w14:textFill>
            <w14:solidFill>
              <w14:schemeClr w14:val="tx1"/>
            </w14:solidFill>
          </w14:textFill>
        </w:rPr>
        <w:t>课内与课外相结合的方法，</w:t>
      </w:r>
      <w:r>
        <w:rPr>
          <w:rFonts w:hint="eastAsia" w:ascii="宋体" w:hAnsi="宋体" w:cs="宋体"/>
          <w:color w:val="000000" w:themeColor="text1"/>
          <w:kern w:val="0"/>
          <w:sz w:val="24"/>
          <w14:textFill>
            <w14:solidFill>
              <w14:schemeClr w14:val="tx1"/>
            </w14:solidFill>
          </w14:textFill>
        </w:rPr>
        <w:t>关注学生的主动学习与创新学习，</w:t>
      </w:r>
      <w:r>
        <w:rPr>
          <w:rFonts w:hint="eastAsia" w:ascii="宋体" w:hAnsi="宋体"/>
          <w:color w:val="000000" w:themeColor="text1"/>
          <w:sz w:val="24"/>
          <w14:textFill>
            <w14:solidFill>
              <w14:schemeClr w14:val="tx1"/>
            </w14:solidFill>
          </w14:textFill>
        </w:rPr>
        <w:t>培养学生独立探索、思考和解决问题的能力。</w:t>
      </w:r>
      <w:r>
        <w:rPr>
          <w:rFonts w:hint="eastAsia" w:ascii="宋体" w:hAnsi="宋体" w:cs="宋体"/>
          <w:color w:val="000000" w:themeColor="text1"/>
          <w:kern w:val="0"/>
          <w:sz w:val="24"/>
          <w14:textFill>
            <w14:solidFill>
              <w14:schemeClr w14:val="tx1"/>
            </w14:solidFill>
          </w14:textFill>
        </w:rPr>
        <w:t xml:space="preserve">充分利用互联网等现代化教学手段，开展线上学习与线下学习相结合的混合式教学。 </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5 \* CHINESENUM3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五</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加强专业硕士研究生教育教学实践环节的组织、管理和指导。全日制专业硕士研究生在第三学期接受校内实训，包括教学技能训练、微格教学。第四学期研究生需深入中小学校开展教育见习、教育实习、教育研习。见习期间，研究生听课应不少于6节，参与公开课应不少于2次，参与市级或区级教研活动不少于1次，参加主题班会不少于1次，参与专题报告或讲座不少于2次。实习期间，独立讲授新课应不少于10节，集体评课次数不少于2次。研习期间，研究生需撰写不少于5000字的教育实践报告。</w:t>
      </w:r>
    </w:p>
    <w:p>
      <w:pPr>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6 \* CHINESENUM3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六</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bCs/>
          <w:color w:val="000000" w:themeColor="text1"/>
          <w:kern w:val="0"/>
          <w:sz w:val="24"/>
          <w14:textFill>
            <w14:solidFill>
              <w14:schemeClr w14:val="tx1"/>
            </w14:solidFill>
          </w14:textFill>
        </w:rPr>
        <w:t>考核注重过程性评价与终结性评价相结合的专业硕士研究生课程学习评价机制。</w:t>
      </w:r>
      <w:r>
        <w:rPr>
          <w:rFonts w:hint="eastAsia" w:ascii="宋体" w:hAnsi="宋体" w:cs="宋体"/>
          <w:color w:val="000000" w:themeColor="text1"/>
          <w:kern w:val="0"/>
          <w:sz w:val="24"/>
          <w14:textFill>
            <w14:solidFill>
              <w14:schemeClr w14:val="tx1"/>
            </w14:solidFill>
          </w14:textFill>
        </w:rPr>
        <w:t>过程性评价以建立学生课程学习、实践教学、教学反思及教育研习为手段，分析学生教育技能培养与发展的渐进过程。注重对学生解决教育实际问题能力和科研能力的评价。终结性评价可根据课程特点，采用考试、考查等多种方式进行。</w:t>
      </w:r>
    </w:p>
    <w:p>
      <w:pPr>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考核内容包括：各课程学习考核，教学实践考核和科研实践考核。</w:t>
      </w:r>
    </w:p>
    <w:p>
      <w:pPr>
        <w:tabs>
          <w:tab w:val="left" w:pos="9360"/>
        </w:tabs>
        <w:spacing w:line="460" w:lineRule="exact"/>
        <w:ind w:firstLine="480"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z w:val="24"/>
          <w14:textFill>
            <w14:solidFill>
              <w14:schemeClr w14:val="tx1"/>
            </w14:solidFill>
          </w14:textFill>
        </w:rPr>
        <w:t>1.课程</w:t>
      </w:r>
      <w:r>
        <w:rPr>
          <w:rFonts w:hint="eastAsia" w:ascii="宋体" w:hAnsi="宋体"/>
          <w:color w:val="000000" w:themeColor="text1"/>
          <w:spacing w:val="-6"/>
          <w:sz w:val="24"/>
          <w14:textFill>
            <w14:solidFill>
              <w14:schemeClr w14:val="tx1"/>
            </w14:solidFill>
          </w14:textFill>
        </w:rPr>
        <w:t>学习考核。由各课程任课教师对学生的学习以考试或学期论文等形式进行考核。</w:t>
      </w:r>
    </w:p>
    <w:p>
      <w:pPr>
        <w:tabs>
          <w:tab w:val="left" w:pos="9360"/>
        </w:tabs>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2.实践教学考核。包括校内实训和校外实践，校内实训包括教学技能训练、微格</w:t>
      </w:r>
      <w:r>
        <w:rPr>
          <w:rFonts w:hint="eastAsia" w:ascii="宋体" w:hAnsi="宋体" w:cs="宋体"/>
          <w:color w:val="000000" w:themeColor="text1"/>
          <w:kern w:val="0"/>
          <w:sz w:val="24"/>
          <w14:textFill>
            <w14:solidFill>
              <w14:schemeClr w14:val="tx1"/>
            </w14:solidFill>
          </w14:textFill>
        </w:rPr>
        <w:t>教学；校外实践包括中小学课堂观摩研讨（教育见习）、教育实习以及教育研习等。校内实训在第三学期完成，教育见习、教育实习与教育研习在第四学期完成，总时长不少于一学期。校内实训考核</w:t>
      </w:r>
      <w:r>
        <w:rPr>
          <w:rFonts w:hint="eastAsia" w:ascii="宋体" w:hAnsi="宋体"/>
          <w:color w:val="000000" w:themeColor="text1"/>
          <w:sz w:val="24"/>
          <w14:textFill>
            <w14:solidFill>
              <w14:schemeClr w14:val="tx1"/>
            </w14:solidFill>
          </w14:textFill>
        </w:rPr>
        <w:t>由学院相关部门负责，校外实践考核由实习基地指导教师和校内导师共同负责。</w:t>
      </w:r>
    </w:p>
    <w:p>
      <w:pPr>
        <w:tabs>
          <w:tab w:val="left" w:pos="9360"/>
        </w:tabs>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科研实践考核。对研究生提交的教学录像，实践环节反思材料及开题报告及论文准备情况进行考核。考核应就选题的意义和价值、研究现状和所要解决的问题、研究方法和研究进度及主要参考文献等做出充分说明，并进行可行性论证。</w:t>
      </w:r>
    </w:p>
    <w:p>
      <w:pPr>
        <w:pStyle w:val="10"/>
        <w:spacing w:before="0" w:beforeAutospacing="0" w:after="0" w:line="460" w:lineRule="exac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四、学制及学习年限</w:t>
      </w:r>
    </w:p>
    <w:p>
      <w:pPr>
        <w:tabs>
          <w:tab w:val="left" w:pos="9360"/>
        </w:tabs>
        <w:spacing w:line="460" w:lineRule="exact"/>
        <w:ind w:firstLine="480"/>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全日制教育硕士基本学制3年，</w:t>
      </w:r>
      <w:r>
        <w:rPr>
          <w:rFonts w:hint="eastAsia" w:ascii="宋体" w:hAnsi="宋体" w:cs="宋体"/>
          <w:color w:val="000000" w:themeColor="text1"/>
          <w:sz w:val="24"/>
          <w14:textFill>
            <w14:solidFill>
              <w14:schemeClr w14:val="tx1"/>
            </w14:solidFill>
          </w14:textFill>
        </w:rPr>
        <w:t>最长学习年限5年</w:t>
      </w:r>
      <w:r>
        <w:rPr>
          <w:rFonts w:hint="eastAsia" w:ascii="宋体" w:hAnsi="宋体"/>
          <w:color w:val="000000" w:themeColor="text1"/>
          <w:sz w:val="24"/>
          <w14:textFill>
            <w14:solidFill>
              <w14:schemeClr w14:val="tx1"/>
            </w14:solidFill>
          </w14:textFill>
        </w:rPr>
        <w:t>。农村教育硕士学制为3+1，第二年开始寒暑假集中面授三次，最后一年脱产在校学习。</w:t>
      </w:r>
    </w:p>
    <w:p>
      <w:pPr>
        <w:numPr>
          <w:ilvl w:val="0"/>
          <w:numId w:val="2"/>
        </w:numPr>
        <w:tabs>
          <w:tab w:val="left" w:pos="9360"/>
        </w:tabs>
        <w:spacing w:line="460" w:lineRule="exact"/>
        <w:ind w:firstLine="48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研究方向</w:t>
      </w:r>
    </w:p>
    <w:p>
      <w:pPr>
        <w:tabs>
          <w:tab w:val="left" w:pos="9360"/>
        </w:tabs>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学科教学（英语）</w:t>
      </w:r>
    </w:p>
    <w:p>
      <w:pPr>
        <w:numPr>
          <w:ilvl w:val="0"/>
          <w:numId w:val="2"/>
        </w:numPr>
        <w:tabs>
          <w:tab w:val="left" w:pos="9360"/>
        </w:tabs>
        <w:spacing w:line="460" w:lineRule="exact"/>
        <w:ind w:firstLine="48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学分要求</w:t>
      </w:r>
    </w:p>
    <w:p>
      <w:pPr>
        <w:tabs>
          <w:tab w:val="left" w:pos="9360"/>
        </w:tabs>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依据教指委指导性培养方案，学科教学（英语）教育</w:t>
      </w:r>
      <w:r>
        <w:rPr>
          <w:rFonts w:hint="eastAsia" w:ascii="宋体" w:hAnsi="宋体" w:cs="宋体"/>
          <w:color w:val="000000" w:themeColor="text1"/>
          <w:kern w:val="0"/>
          <w:sz w:val="24"/>
          <w14:textFill>
            <w14:solidFill>
              <w14:schemeClr w14:val="tx1"/>
            </w14:solidFill>
          </w14:textFill>
        </w:rPr>
        <w:t>硕士</w:t>
      </w:r>
      <w:r>
        <w:rPr>
          <w:rFonts w:hint="eastAsia" w:ascii="宋体" w:hAnsi="宋体" w:cs="宋体"/>
          <w:color w:val="000000" w:themeColor="text1"/>
          <w:sz w:val="24"/>
          <w14:textFill>
            <w14:solidFill>
              <w14:schemeClr w14:val="tx1"/>
            </w14:solidFill>
          </w14:textFill>
        </w:rPr>
        <w:t>总学分不少于</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7学分，</w:t>
      </w:r>
      <w:r>
        <w:rPr>
          <w:rFonts w:hint="eastAsia" w:ascii="宋体" w:hAnsi="宋体" w:cs="宋体"/>
          <w:color w:val="000000" w:themeColor="text1"/>
          <w:kern w:val="0"/>
          <w:sz w:val="24"/>
          <w14:textFill>
            <w14:solidFill>
              <w14:schemeClr w14:val="tx1"/>
            </w14:solidFill>
          </w14:textFill>
        </w:rPr>
        <w:t>公共必修课5学分、专业基础课8学分、专业必修课10学分、专业选修课6学分、实践教学8学分。</w:t>
      </w:r>
    </w:p>
    <w:p>
      <w:pPr>
        <w:pStyle w:val="10"/>
        <w:spacing w:before="0" w:beforeAutospacing="0" w:after="0" w:line="460" w:lineRule="exac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七、课程设置与教学计划（</w:t>
      </w:r>
      <w:r>
        <w:rPr>
          <w:rFonts w:hint="eastAsia"/>
          <w:color w:val="000000" w:themeColor="text1"/>
          <w:kern w:val="2"/>
          <w:sz w:val="24"/>
          <w:szCs w:val="24"/>
          <w14:textFill>
            <w14:solidFill>
              <w14:schemeClr w14:val="tx1"/>
            </w14:solidFill>
          </w14:textFill>
        </w:rPr>
        <w:t>见课程设置与教学计划表）</w:t>
      </w:r>
    </w:p>
    <w:p>
      <w:pPr>
        <w:widowControl/>
        <w:tabs>
          <w:tab w:val="left" w:pos="9360"/>
        </w:tabs>
        <w:spacing w:line="460" w:lineRule="exact"/>
        <w:ind w:firstLine="480" w:firstLineChars="200"/>
        <w:rPr>
          <w:rFonts w:ascii="宋体" w:hAnsi="宋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八、学位论文要求</w:t>
      </w:r>
    </w:p>
    <w:p>
      <w:pPr>
        <w:tabs>
          <w:tab w:val="left" w:pos="9360"/>
        </w:tabs>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学位论文突出应用导向，选题应来源于基础教育学校和中等职业技术学校的教育、教学和管理的实际问题，凸显应用价值。</w:t>
      </w:r>
    </w:p>
    <w:p>
      <w:pPr>
        <w:tabs>
          <w:tab w:val="left" w:pos="9360"/>
        </w:tabs>
        <w:adjustRightInd w:val="0"/>
        <w:snapToGrid w:val="0"/>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1 \* CHINESENUM3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一</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专业硕士研究生的学位(毕业)论文应在硕士研究生导师的指导下，由硕士研究生独立完成，时间不少于一年。论文指导小组应由指导教师与兼职指导教师共同组成，对学位论文的选题、开题、中期检查、论文答辩等进行全程指导和把关，确保学位论文质量。</w:t>
      </w:r>
    </w:p>
    <w:p>
      <w:pPr>
        <w:tabs>
          <w:tab w:val="left" w:pos="9360"/>
        </w:tabs>
        <w:adjustRightInd w:val="0"/>
        <w:snapToGrid w:val="0"/>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2 \* CHINESENUM3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二</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专业硕士专业学位论文要立足基础教育实践，注重学以致用，运用科学理论和方法，分析解决基础教育学校和中等职业技术学校教育教学和管理工作中存在的实际问题，具有一定的创新性和应用价值。论文形式可以是研究报告、调研报告、实验报告或教育教学管理案例分析报告等。论文须符合学术规范，要求观点鲜明，言之有据，结构严谨，行文流畅，论文原则上应当运用英语撰写，正文部分不少于1.8万词。经导师认可，学院学位委员会审议通过，可用汉语撰写，一般不少于2.5万字。</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3 \* CHINESENUM3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三</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）学院执行严格的学位论文开题和评审制度。研</w:t>
      </w:r>
      <w:r>
        <w:rPr>
          <w:rFonts w:hint="eastAsia" w:ascii="宋体" w:hAnsi="宋体"/>
          <w:color w:val="000000" w:themeColor="text1"/>
          <w:sz w:val="24"/>
          <w14:textFill>
            <w14:solidFill>
              <w14:schemeClr w14:val="tx1"/>
            </w14:solidFill>
          </w14:textFill>
        </w:rPr>
        <w:t>究生在读书报告、文献阅读和调查研究的基础上，于第三学期期末提交开题报告。</w:t>
      </w:r>
      <w:r>
        <w:rPr>
          <w:rFonts w:hint="eastAsia" w:ascii="宋体" w:hAnsi="宋体" w:cs="宋体"/>
          <w:color w:val="000000" w:themeColor="text1"/>
          <w:kern w:val="0"/>
          <w:sz w:val="24"/>
          <w14:textFill>
            <w14:solidFill>
              <w14:schemeClr w14:val="tx1"/>
            </w14:solidFill>
          </w14:textFill>
        </w:rPr>
        <w:t>开题应由学生申请，学院负责</w:t>
      </w:r>
      <w:r>
        <w:rPr>
          <w:rFonts w:hint="eastAsia" w:ascii="宋体" w:hAnsi="宋体"/>
          <w:color w:val="000000" w:themeColor="text1"/>
          <w:sz w:val="24"/>
          <w14:textFill>
            <w14:solidFill>
              <w14:schemeClr w14:val="tx1"/>
            </w14:solidFill>
          </w14:textFill>
        </w:rPr>
        <w:t>组织3-5名导师论证。开题报告内容包括：前人研究概述、选题意义、文献综述、研究计划及目标、主要理论难点及拟解决方案等，制定出具体的论文写作计划。经专家组研究同意，报学院学位评定委员会审核后实施，并交学院研究生教学管理部门存档。</w:t>
      </w:r>
    </w:p>
    <w:p>
      <w:pPr>
        <w:widowControl/>
        <w:tabs>
          <w:tab w:val="left" w:pos="9360"/>
        </w:tabs>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w:t>
      </w:r>
      <w:r>
        <w:rPr>
          <w:rFonts w:hint="eastAsia" w:ascii="宋体" w:hAnsi="宋体"/>
          <w:color w:val="000000" w:themeColor="text1"/>
          <w:sz w:val="24"/>
          <w14:textFill>
            <w14:solidFill>
              <w14:schemeClr w14:val="tx1"/>
            </w14:solidFill>
          </w14:textFill>
        </w:rPr>
        <w:t>根据导师提出的意见，研究生修改开题报告，</w:t>
      </w:r>
      <w:r>
        <w:rPr>
          <w:rFonts w:hint="eastAsia" w:ascii="宋体" w:hAnsi="宋体" w:cs="宋体"/>
          <w:color w:val="000000" w:themeColor="text1"/>
          <w:kern w:val="0"/>
          <w:sz w:val="24"/>
          <w14:textFill>
            <w14:solidFill>
              <w14:schemeClr w14:val="tx1"/>
            </w14:solidFill>
          </w14:textFill>
        </w:rPr>
        <w:t>报告通过后进入正式的论文研究与撰写阶段。</w:t>
      </w:r>
      <w:r>
        <w:rPr>
          <w:rFonts w:hint="eastAsia" w:ascii="宋体" w:hAnsi="宋体"/>
          <w:color w:val="000000" w:themeColor="text1"/>
          <w:sz w:val="24"/>
          <w14:textFill>
            <w14:solidFill>
              <w14:schemeClr w14:val="tx1"/>
            </w14:solidFill>
          </w14:textFill>
        </w:rPr>
        <w:t>论文定题到完成应有一年以上的时间。</w:t>
      </w:r>
    </w:p>
    <w:p>
      <w:pPr>
        <w:widowControl/>
        <w:tabs>
          <w:tab w:val="left" w:pos="9360"/>
        </w:tabs>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（五）专业硕士研究生学位论文按不低于当年申请论文答辩研究生总数的</w:t>
      </w:r>
      <w:r>
        <w:rPr>
          <w:rFonts w:ascii="Times New Roman" w:hAnsi="Times New Roman"/>
          <w:color w:val="000000" w:themeColor="text1"/>
          <w:kern w:val="0"/>
          <w:sz w:val="24"/>
          <w14:textFill>
            <w14:solidFill>
              <w14:schemeClr w14:val="tx1"/>
            </w14:solidFill>
          </w14:textFill>
        </w:rPr>
        <w:t>20%</w:t>
      </w:r>
      <w:r>
        <w:rPr>
          <w:rFonts w:hint="eastAsia" w:ascii="宋体" w:hAnsi="宋体" w:cs="宋体"/>
          <w:color w:val="000000" w:themeColor="text1"/>
          <w:kern w:val="0"/>
          <w:sz w:val="24"/>
          <w14:textFill>
            <w14:solidFill>
              <w14:schemeClr w14:val="tx1"/>
            </w14:solidFill>
          </w14:textFill>
        </w:rPr>
        <w:t>进行校外双盲评审。学位论文通过评审，方可参加答辩。学位论文评阅人和答辩委员会成员中，应至少有1名具有中学高级教师职称的中小学幼儿园教师或教学研究人员。</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6 \* CHINESENUM3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ascii="宋体" w:hAnsi="宋体" w:cs="宋体"/>
          <w:color w:val="000000" w:themeColor="text1"/>
          <w:kern w:val="0"/>
          <w:sz w:val="24"/>
          <w14:textFill>
            <w14:solidFill>
              <w14:schemeClr w14:val="tx1"/>
            </w14:solidFill>
          </w14:textFill>
        </w:rPr>
        <w:t>六</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）在完成培养方案规定的学分，实习实践环节考核合格，通过学位论文答辩后，研究生还要满足以下两个条件（要求用英语完成；每种字数不少于5000词），方可申请教育硕士专业学位:</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1.中小学英语单元教学设计、理论分析及课后反思；</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2.中小学英语课堂教学观察记录（或教学录像）及分析；</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3.中小学英语测试试卷命题说明、试卷分析；</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4.中小学英语教师专业化成长调查分析或个案研究；</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5.中小学英语学习专题调查分析或个案研究；</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6.中小学英语教材专题分析与研究。</w:t>
      </w:r>
    </w:p>
    <w:p>
      <w:pPr>
        <w:widowControl/>
        <w:tabs>
          <w:tab w:val="left" w:pos="9360"/>
        </w:tabs>
        <w:spacing w:line="480" w:lineRule="exact"/>
        <w:rPr>
          <w:rFonts w:ascii="宋体" w:hAnsi="宋体" w:cs="宋体"/>
          <w:color w:val="000000" w:themeColor="text1"/>
          <w:kern w:val="0"/>
          <w:sz w:val="24"/>
          <w14:textFill>
            <w14:solidFill>
              <w14:schemeClr w14:val="tx1"/>
            </w14:solidFill>
          </w14:textFill>
        </w:rPr>
      </w:pPr>
    </w:p>
    <w:p>
      <w:pPr>
        <w:widowControl/>
        <w:tabs>
          <w:tab w:val="left" w:pos="9360"/>
        </w:tabs>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附件：1.全日制教育</w:t>
      </w:r>
      <w:r>
        <w:rPr>
          <w:rFonts w:hint="eastAsia" w:ascii="宋体" w:hAnsi="宋体" w:cs="宋体"/>
          <w:color w:val="000000" w:themeColor="text1"/>
          <w:spacing w:val="-6"/>
          <w:kern w:val="0"/>
          <w:sz w:val="24"/>
          <w14:textFill>
            <w14:solidFill>
              <w14:schemeClr w14:val="tx1"/>
            </w14:solidFill>
          </w14:textFill>
        </w:rPr>
        <w:t>硕士学科教学（英语）专业学位研究生课程设置与教学计划表</w:t>
      </w:r>
    </w:p>
    <w:p>
      <w:pPr>
        <w:widowControl/>
        <w:tabs>
          <w:tab w:val="left" w:pos="9360"/>
        </w:tabs>
        <w:spacing w:line="480" w:lineRule="exact"/>
        <w:ind w:firstLine="1200" w:firstLineChars="5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2.全日制教育硕士学科教学（英语）（农村教育硕士）专业学位研究生课程设置与教学计划表</w:t>
      </w:r>
    </w:p>
    <w:p>
      <w:pPr>
        <w:widowControl/>
        <w:tabs>
          <w:tab w:val="left" w:pos="9360"/>
        </w:tabs>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p>
      <w:pPr>
        <w:widowControl/>
        <w:tabs>
          <w:tab w:val="left" w:pos="9360"/>
        </w:tabs>
        <w:spacing w:line="480" w:lineRule="exact"/>
        <w:ind w:firstLine="480" w:firstLineChars="200"/>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sectPr>
          <w:headerReference r:id="rId11" w:type="default"/>
          <w:pgSz w:w="11906" w:h="16838"/>
          <w:pgMar w:top="1701" w:right="1474" w:bottom="1418" w:left="1418" w:header="1191" w:footer="1021" w:gutter="0"/>
          <w:pgNumType w:fmt="decimal"/>
          <w:cols w:space="425" w:num="1"/>
          <w:docGrid w:linePitch="312" w:charSpace="0"/>
        </w:sectPr>
      </w:pPr>
    </w:p>
    <w:bookmarkEnd w:id="34"/>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p>
    <w:p>
      <w:pPr>
        <w:tabs>
          <w:tab w:val="left" w:pos="9360"/>
        </w:tabs>
        <w:spacing w:line="24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附件1：</w:t>
      </w:r>
    </w:p>
    <w:p>
      <w:pPr>
        <w:widowControl/>
        <w:tabs>
          <w:tab w:val="left" w:pos="9360"/>
        </w:tabs>
        <w:spacing w:line="500" w:lineRule="exact"/>
        <w:jc w:val="center"/>
        <w:rPr>
          <w:rFonts w:ascii="黑体" w:hAnsi="黑体" w:eastAsia="黑体" w:cs="宋体"/>
          <w:color w:val="000000" w:themeColor="text1"/>
          <w:spacing w:val="-6"/>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全日制教育</w:t>
      </w:r>
      <w:r>
        <w:rPr>
          <w:rFonts w:hint="eastAsia" w:ascii="黑体" w:hAnsi="黑体" w:eastAsia="黑体" w:cs="宋体"/>
          <w:color w:val="000000" w:themeColor="text1"/>
          <w:spacing w:val="-6"/>
          <w:kern w:val="0"/>
          <w:sz w:val="32"/>
          <w:szCs w:val="32"/>
          <w14:textFill>
            <w14:solidFill>
              <w14:schemeClr w14:val="tx1"/>
            </w14:solidFill>
          </w14:textFill>
        </w:rPr>
        <w:t>硕士学科教学（英语）专业学位研究生</w:t>
      </w:r>
    </w:p>
    <w:p>
      <w:pPr>
        <w:widowControl/>
        <w:tabs>
          <w:tab w:val="left" w:pos="9360"/>
        </w:tabs>
        <w:spacing w:after="72" w:afterLines="30" w:line="500" w:lineRule="exac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spacing w:val="-6"/>
          <w:kern w:val="0"/>
          <w:sz w:val="32"/>
          <w:szCs w:val="32"/>
          <w14:textFill>
            <w14:solidFill>
              <w14:schemeClr w14:val="tx1"/>
            </w14:solidFill>
          </w14:textFill>
        </w:rPr>
        <w:t>课程设置与教学计划表</w:t>
      </w:r>
    </w:p>
    <w:tbl>
      <w:tblPr>
        <w:tblStyle w:val="8"/>
        <w:tblW w:w="9675"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20"/>
        <w:gridCol w:w="11"/>
        <w:gridCol w:w="686"/>
        <w:gridCol w:w="978"/>
        <w:gridCol w:w="2674"/>
        <w:gridCol w:w="583"/>
        <w:gridCol w:w="613"/>
        <w:gridCol w:w="628"/>
        <w:gridCol w:w="523"/>
        <w:gridCol w:w="1524"/>
        <w:gridCol w:w="83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71" w:hRule="atLeast"/>
          <w:jc w:val="center"/>
        </w:trPr>
        <w:tc>
          <w:tcPr>
            <w:tcW w:w="1317" w:type="dxa"/>
            <w:gridSpan w:val="3"/>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课程</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类别</w:t>
            </w: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课程代码</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课程名称</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开课</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学期</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周</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学时</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总</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学时</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学分</w:t>
            </w:r>
          </w:p>
        </w:tc>
        <w:tc>
          <w:tcPr>
            <w:tcW w:w="152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任课教师</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考核</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88" w:hRule="atLeast"/>
          <w:jc w:val="center"/>
        </w:trPr>
        <w:tc>
          <w:tcPr>
            <w:tcW w:w="620" w:type="dxa"/>
            <w:vMerge w:val="restart"/>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必</w:t>
            </w:r>
          </w:p>
          <w:p>
            <w:pPr>
              <w:keepNext w:val="0"/>
              <w:keepLines w:val="0"/>
              <w:suppressLineNumbers w:val="0"/>
              <w:tabs>
                <w:tab w:val="left" w:pos="9360"/>
              </w:tabs>
              <w:spacing w:before="0" w:beforeAutospacing="0" w:after="0" w:afterAutospacing="0" w:line="0" w:lineRule="atLeast"/>
              <w:ind w:left="0" w:right="0"/>
              <w:rPr>
                <w:rFonts w:hint="default" w:ascii="宋体" w:hAnsi="宋体" w:cs="宋体"/>
                <w:b/>
                <w:color w:val="000000" w:themeColor="text1"/>
                <w:kern w:val="0"/>
                <w:sz w:val="18"/>
                <w:szCs w:val="18"/>
                <w14:textFill>
                  <w14:solidFill>
                    <w14:schemeClr w14:val="tx1"/>
                  </w14:solidFill>
                </w14:textFill>
              </w:rPr>
            </w:pP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修</w:t>
            </w:r>
          </w:p>
          <w:p>
            <w:pPr>
              <w:keepNext w:val="0"/>
              <w:keepLines w:val="0"/>
              <w:suppressLineNumbers w:val="0"/>
              <w:tabs>
                <w:tab w:val="left" w:pos="9360"/>
              </w:tabs>
              <w:spacing w:before="0" w:beforeAutospacing="0" w:after="0" w:afterAutospacing="0" w:line="0" w:lineRule="atLeast"/>
              <w:ind w:left="0" w:right="0"/>
              <w:rPr>
                <w:rFonts w:hint="default" w:ascii="宋体" w:hAnsi="宋体" w:cs="宋体"/>
                <w:b/>
                <w:color w:val="000000" w:themeColor="text1"/>
                <w:kern w:val="0"/>
                <w:sz w:val="18"/>
                <w:szCs w:val="18"/>
                <w14:textFill>
                  <w14:solidFill>
                    <w14:schemeClr w14:val="tx1"/>
                  </w14:solidFill>
                </w14:textFill>
              </w:rPr>
            </w:pP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课</w:t>
            </w:r>
          </w:p>
        </w:tc>
        <w:tc>
          <w:tcPr>
            <w:tcW w:w="697" w:type="dxa"/>
            <w:gridSpan w:val="2"/>
            <w:vMerge w:val="restart"/>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公共必修课</w:t>
            </w:r>
          </w:p>
        </w:tc>
        <w:tc>
          <w:tcPr>
            <w:tcW w:w="97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E0051001</w:t>
            </w:r>
          </w:p>
        </w:tc>
        <w:tc>
          <w:tcPr>
            <w:tcW w:w="267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中国特色科学社会主义理论与实践研究</w:t>
            </w:r>
          </w:p>
        </w:tc>
        <w:tc>
          <w:tcPr>
            <w:tcW w:w="5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2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2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83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20"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697" w:type="dxa"/>
            <w:gridSpan w:val="2"/>
            <w:vMerge w:val="continue"/>
            <w:tcBorders>
              <w:bottom w:val="single" w:color="auto" w:sz="4" w:space="0"/>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E0050005</w:t>
            </w:r>
          </w:p>
        </w:tc>
        <w:tc>
          <w:tcPr>
            <w:tcW w:w="267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马克思主义与社会科学方法论</w:t>
            </w:r>
          </w:p>
        </w:tc>
        <w:tc>
          <w:tcPr>
            <w:tcW w:w="5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2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2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52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83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20"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697" w:type="dxa"/>
            <w:gridSpan w:val="2"/>
            <w:vMerge w:val="restart"/>
            <w:tcBorders>
              <w:top w:val="single" w:color="auto" w:sz="4" w:space="0"/>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专业基础</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课</w:t>
            </w:r>
          </w:p>
        </w:tc>
        <w:tc>
          <w:tcPr>
            <w:tcW w:w="97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E0102001</w:t>
            </w:r>
          </w:p>
        </w:tc>
        <w:tc>
          <w:tcPr>
            <w:tcW w:w="267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汉语言文学</w:t>
            </w:r>
          </w:p>
        </w:tc>
        <w:tc>
          <w:tcPr>
            <w:tcW w:w="58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2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2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王国礼  副教授</w:t>
            </w:r>
          </w:p>
        </w:tc>
        <w:tc>
          <w:tcPr>
            <w:tcW w:w="83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20"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697"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E0102004</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课程与教学论</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highlight w:val="yellow"/>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52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pacing w:val="-12"/>
                <w:sz w:val="18"/>
                <w:szCs w:val="18"/>
                <w:highlight w:val="yellow"/>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20"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697"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E0102005</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教育原理</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52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pacing w:val="-12"/>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20"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697"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E0102006</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心理发展与教育</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52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心理学院</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20"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697"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E0102007</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教育研究方法</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52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20"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s="宋体"/>
                <w:b/>
                <w:color w:val="000000" w:themeColor="text1"/>
                <w:kern w:val="0"/>
                <w:sz w:val="18"/>
                <w:szCs w:val="18"/>
                <w14:textFill>
                  <w14:solidFill>
                    <w14:schemeClr w14:val="tx1"/>
                  </w14:solidFill>
                </w14:textFill>
              </w:rPr>
            </w:pPr>
          </w:p>
        </w:tc>
        <w:tc>
          <w:tcPr>
            <w:tcW w:w="697" w:type="dxa"/>
            <w:gridSpan w:val="2"/>
            <w:vMerge w:val="restart"/>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专业</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必修</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课</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E0103001</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英语课程与教材研究</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524" w:type="dxa"/>
            <w:tcBorders>
              <w:tl2br w:val="nil"/>
              <w:tr2bl w:val="nil"/>
            </w:tcBorders>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  飞  副教授</w:t>
            </w:r>
          </w:p>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薛小梅  副教授</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20"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697"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E0103005</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Times New Roman" w:cs="宋体"/>
                <w:color w:val="000000" w:themeColor="text1"/>
                <w:kern w:val="0"/>
                <w:sz w:val="18"/>
                <w:szCs w:val="18"/>
                <w14:textFill>
                  <w14:solidFill>
                    <w14:schemeClr w14:val="tx1"/>
                  </w14:solidFill>
                </w14:textFill>
              </w:rPr>
              <w:t>外语</w:t>
            </w:r>
            <w:r>
              <w:rPr>
                <w:rFonts w:hint="eastAsia" w:ascii="宋体" w:hAnsi="Times New Roman" w:cs="宋体"/>
                <w:color w:val="000000" w:themeColor="text1"/>
                <w:kern w:val="0"/>
                <w:sz w:val="18"/>
                <w:szCs w:val="18"/>
                <w:lang w:val="zh-CN"/>
                <w14:textFill>
                  <w14:solidFill>
                    <w14:schemeClr w14:val="tx1"/>
                  </w14:solidFill>
                </w14:textFill>
              </w:rPr>
              <w:t>教学理论</w:t>
            </w:r>
            <w:r>
              <w:rPr>
                <w:rFonts w:hint="eastAsia" w:ascii="宋体" w:hAnsi="Times New Roman" w:cs="宋体"/>
                <w:color w:val="000000" w:themeColor="text1"/>
                <w:kern w:val="0"/>
                <w:sz w:val="18"/>
                <w:szCs w:val="18"/>
                <w14:textFill>
                  <w14:solidFill>
                    <w14:schemeClr w14:val="tx1"/>
                  </w14:solidFill>
                </w14:textFill>
              </w:rPr>
              <w:t>与方法</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524" w:type="dxa"/>
            <w:tcBorders>
              <w:tl2br w:val="nil"/>
              <w:tr2bl w:val="nil"/>
            </w:tcBorders>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俞  婷  教  授</w:t>
            </w:r>
          </w:p>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钟莉婷  副教授</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20"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697"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E0103002</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英语教学设计与实施</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524" w:type="dxa"/>
            <w:tcBorders>
              <w:tl2br w:val="nil"/>
              <w:tr2bl w:val="nil"/>
            </w:tcBorders>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俞  婷  教  授</w:t>
            </w:r>
          </w:p>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  琦  教  授</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20"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697"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E0103003</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语言学习理论</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highlight w:val="yellow"/>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524" w:type="dxa"/>
            <w:tcBorders>
              <w:tl2br w:val="nil"/>
              <w:tr2bl w:val="nil"/>
            </w:tcBorders>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高育松  教  授</w:t>
            </w:r>
          </w:p>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蔡兰珍  教  授</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20"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697"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E0103004</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专业文献导读与论文写作</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524" w:type="dxa"/>
            <w:tcBorders>
              <w:tl2br w:val="nil"/>
              <w:tr2bl w:val="nil"/>
            </w:tcBorders>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  琦  教  授</w:t>
            </w:r>
          </w:p>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白丽梅  教  授</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31" w:type="dxa"/>
            <w:gridSpan w:val="2"/>
            <w:vMerge w:val="restart"/>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选</w:t>
            </w:r>
          </w:p>
          <w:p>
            <w:pPr>
              <w:keepNext w:val="0"/>
              <w:keepLines w:val="0"/>
              <w:suppressLineNumbers w:val="0"/>
              <w:tabs>
                <w:tab w:val="left" w:pos="9360"/>
              </w:tabs>
              <w:spacing w:before="0" w:beforeAutospacing="0" w:after="0" w:afterAutospacing="0" w:line="0" w:lineRule="atLeast"/>
              <w:ind w:left="0" w:right="0"/>
              <w:rPr>
                <w:rFonts w:hint="default" w:ascii="宋体" w:hAnsi="宋体" w:cs="宋体"/>
                <w:b/>
                <w:color w:val="000000" w:themeColor="text1"/>
                <w:kern w:val="0"/>
                <w:sz w:val="18"/>
                <w:szCs w:val="18"/>
                <w14:textFill>
                  <w14:solidFill>
                    <w14:schemeClr w14:val="tx1"/>
                  </w14:solidFill>
                </w14:textFill>
              </w:rPr>
            </w:pP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修</w:t>
            </w:r>
          </w:p>
          <w:p>
            <w:pPr>
              <w:keepNext w:val="0"/>
              <w:keepLines w:val="0"/>
              <w:suppressLineNumbers w:val="0"/>
              <w:tabs>
                <w:tab w:val="left" w:pos="9360"/>
              </w:tabs>
              <w:spacing w:before="0" w:beforeAutospacing="0" w:after="0" w:afterAutospacing="0" w:line="0" w:lineRule="atLeast"/>
              <w:ind w:left="0" w:right="0"/>
              <w:rPr>
                <w:rFonts w:hint="default" w:ascii="宋体" w:hAnsi="宋体" w:cs="宋体"/>
                <w:b/>
                <w:color w:val="000000" w:themeColor="text1"/>
                <w:kern w:val="0"/>
                <w:sz w:val="18"/>
                <w:szCs w:val="18"/>
                <w14:textFill>
                  <w14:solidFill>
                    <w14:schemeClr w14:val="tx1"/>
                  </w14:solidFill>
                </w14:textFill>
              </w:rPr>
            </w:pP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课</w:t>
            </w:r>
          </w:p>
        </w:tc>
        <w:tc>
          <w:tcPr>
            <w:tcW w:w="686" w:type="dxa"/>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专业</w:t>
            </w:r>
          </w:p>
          <w:p>
            <w:pPr>
              <w:keepNext w:val="0"/>
              <w:keepLines w:val="0"/>
              <w:suppressLineNumbers w:val="0"/>
              <w:snapToGrid w:val="0"/>
              <w:spacing w:before="0" w:beforeAutospacing="0" w:after="0" w:afterAutospacing="0" w:line="240" w:lineRule="exac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理论</w:t>
            </w:r>
          </w:p>
          <w:p>
            <w:pPr>
              <w:keepNext w:val="0"/>
              <w:keepLines w:val="0"/>
              <w:suppressLineNumbers w:val="0"/>
              <w:snapToGrid w:val="0"/>
              <w:spacing w:before="0" w:beforeAutospacing="0" w:after="0" w:afterAutospacing="0" w:line="240" w:lineRule="exact"/>
              <w:ind w:left="0" w:right="0"/>
              <w:jc w:val="center"/>
              <w:rPr>
                <w:rFonts w:hint="default" w:ascii="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知识</w:t>
            </w: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E0104002</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外语教师教育</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5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凌  茜  教  授</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31"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E0104007</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Times New Roman" w:cs="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基础教育外语课程与教学研究</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5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薛小梅  副教授</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31"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686" w:type="dxa"/>
            <w:vMerge w:val="restart"/>
            <w:tcBorders>
              <w:tl2br w:val="nil"/>
              <w:tr2bl w:val="nil"/>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教学</w:t>
            </w:r>
          </w:p>
          <w:p>
            <w:pPr>
              <w:keepNext w:val="0"/>
              <w:keepLines w:val="0"/>
              <w:widowControl/>
              <w:suppressLineNumbers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专业</w:t>
            </w:r>
          </w:p>
          <w:p>
            <w:pPr>
              <w:keepNext w:val="0"/>
              <w:keepLines w:val="0"/>
              <w:widowControl/>
              <w:suppressLineNumbers w:val="0"/>
              <w:snapToGrid w:val="0"/>
              <w:spacing w:before="0" w:beforeAutospacing="0" w:after="0" w:afterAutospacing="0"/>
              <w:ind w:left="0" w:right="0"/>
              <w:jc w:val="center"/>
              <w:rPr>
                <w:rFonts w:hint="default" w:ascii="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技能</w:t>
            </w: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E0104004</w:t>
            </w:r>
          </w:p>
        </w:tc>
        <w:tc>
          <w:tcPr>
            <w:tcW w:w="2674" w:type="dxa"/>
            <w:tcBorders>
              <w:tl2br w:val="nil"/>
              <w:tr2bl w:val="nil"/>
            </w:tcBorders>
            <w:vAlign w:val="center"/>
          </w:tcPr>
          <w:p>
            <w:pPr>
              <w:keepNext w:val="0"/>
              <w:keepLines w:val="0"/>
              <w:suppressLineNumbers w:val="0"/>
              <w:tabs>
                <w:tab w:val="left" w:pos="9360"/>
              </w:tabs>
              <w:adjustRightInd w:val="0"/>
              <w:snapToGrid w:val="0"/>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英语优质课案例分析</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524" w:type="dxa"/>
            <w:tcBorders>
              <w:tl2br w:val="nil"/>
              <w:tr2bl w:val="nil"/>
            </w:tcBorders>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  琦  教  授</w:t>
            </w:r>
          </w:p>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黄彩霞  副教授</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31"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E0104032</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现代语言教育技术与应用</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524" w:type="dxa"/>
            <w:tcBorders>
              <w:tl2br w:val="nil"/>
              <w:tr2bl w:val="nil"/>
            </w:tcBorders>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曹  进  教  授</w:t>
            </w:r>
          </w:p>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  灏  副教授</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9" w:hRule="atLeast"/>
          <w:jc w:val="center"/>
        </w:trPr>
        <w:tc>
          <w:tcPr>
            <w:tcW w:w="631"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686" w:type="dxa"/>
            <w:vMerge w:val="restart"/>
            <w:tcBorders>
              <w:tl2br w:val="nil"/>
              <w:tr2bl w:val="nil"/>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教育</w:t>
            </w:r>
          </w:p>
          <w:p>
            <w:pPr>
              <w:keepNext w:val="0"/>
              <w:keepLines w:val="0"/>
              <w:widowControl/>
              <w:suppressLineNumbers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教学</w:t>
            </w:r>
          </w:p>
          <w:p>
            <w:pPr>
              <w:keepNext w:val="0"/>
              <w:keepLines w:val="0"/>
              <w:widowControl/>
              <w:suppressLineNumbers w:val="0"/>
              <w:snapToGrid w:val="0"/>
              <w:spacing w:before="0" w:beforeAutospacing="0" w:after="0" w:afterAutospacing="0"/>
              <w:ind w:left="0" w:right="0"/>
              <w:jc w:val="center"/>
              <w:rPr>
                <w:rFonts w:hint="default" w:ascii="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管理</w:t>
            </w: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E0104005</w:t>
            </w:r>
          </w:p>
        </w:tc>
        <w:tc>
          <w:tcPr>
            <w:tcW w:w="2674" w:type="dxa"/>
            <w:tcBorders>
              <w:tl2br w:val="nil"/>
              <w:tr2bl w:val="nil"/>
            </w:tcBorders>
            <w:vAlign w:val="center"/>
          </w:tcPr>
          <w:p>
            <w:pPr>
              <w:keepNext w:val="0"/>
              <w:keepLines w:val="0"/>
              <w:suppressLineNumbers w:val="0"/>
              <w:tabs>
                <w:tab w:val="left" w:pos="9360"/>
              </w:tabs>
              <w:adjustRightInd w:val="0"/>
              <w:snapToGrid w:val="0"/>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Times New Roman" w:cs="宋体"/>
                <w:color w:val="000000" w:themeColor="text1"/>
                <w:kern w:val="0"/>
                <w:sz w:val="18"/>
                <w:szCs w:val="18"/>
                <w:lang w:val="zh-CN"/>
                <w14:textFill>
                  <w14:solidFill>
                    <w14:schemeClr w14:val="tx1"/>
                  </w14:solidFill>
                </w14:textFill>
              </w:rPr>
              <w:t>英语教学评估与测试</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52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徐国柱  副教授</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31"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686"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E0104006</w:t>
            </w:r>
          </w:p>
        </w:tc>
        <w:tc>
          <w:tcPr>
            <w:tcW w:w="2674" w:type="dxa"/>
            <w:tcBorders>
              <w:tl2br w:val="nil"/>
              <w:tr2bl w:val="nil"/>
            </w:tcBorders>
            <w:vAlign w:val="center"/>
          </w:tcPr>
          <w:p>
            <w:pPr>
              <w:keepNext w:val="0"/>
              <w:keepLines w:val="0"/>
              <w:suppressLineNumbers w:val="0"/>
              <w:tabs>
                <w:tab w:val="left" w:pos="9360"/>
              </w:tabs>
              <w:adjustRightInd w:val="0"/>
              <w:snapToGrid w:val="0"/>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Times New Roman" w:cs="宋体"/>
                <w:color w:val="000000" w:themeColor="text1"/>
                <w:kern w:val="0"/>
                <w:sz w:val="18"/>
                <w:szCs w:val="18"/>
                <w:lang w:val="zh-CN"/>
                <w14:textFill>
                  <w14:solidFill>
                    <w14:schemeClr w14:val="tx1"/>
                  </w14:solidFill>
                </w14:textFill>
              </w:rPr>
              <w:t>英语课堂管理案例研究</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524" w:type="dxa"/>
            <w:tcBorders>
              <w:tl2br w:val="nil"/>
              <w:tr2bl w:val="nil"/>
            </w:tcBorders>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文亚光  教  授</w:t>
            </w:r>
          </w:p>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黄彩霞  副教授</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20" w:type="dxa"/>
            <w:vMerge w:val="restart"/>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实</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践</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教</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学</w:t>
            </w:r>
          </w:p>
        </w:tc>
        <w:tc>
          <w:tcPr>
            <w:tcW w:w="697" w:type="dxa"/>
            <w:gridSpan w:val="2"/>
            <w:vMerge w:val="restart"/>
            <w:tcBorders>
              <w:tl2br w:val="nil"/>
              <w:tr2bl w:val="nil"/>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校内</w:t>
            </w:r>
          </w:p>
          <w:p>
            <w:pPr>
              <w:keepNext w:val="0"/>
              <w:keepLines w:val="0"/>
              <w:widowControl/>
              <w:suppressLineNumbers w:val="0"/>
              <w:snapToGrid w:val="0"/>
              <w:spacing w:before="0" w:beforeAutospacing="0" w:after="0" w:afterAutospacing="0"/>
              <w:ind w:left="0" w:right="0"/>
              <w:jc w:val="center"/>
              <w:rPr>
                <w:rFonts w:hint="default" w:ascii="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实训</w:t>
            </w: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E0105001</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微格教学(校内实训）</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52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外国语学院</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20"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697"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E0105005</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教学技能训练（校内实训）</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18</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52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pacing w:val="-11"/>
                <w:kern w:val="0"/>
                <w:sz w:val="18"/>
                <w:szCs w:val="18"/>
                <w14:textFill>
                  <w14:solidFill>
                    <w14:schemeClr w14:val="tx1"/>
                  </w14:solidFill>
                </w14:textFill>
              </w:rPr>
              <w:t>外国语学院导师组</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20"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p>
        </w:tc>
        <w:tc>
          <w:tcPr>
            <w:tcW w:w="697" w:type="dxa"/>
            <w:gridSpan w:val="2"/>
            <w:vMerge w:val="restart"/>
            <w:tcBorders>
              <w:tl2br w:val="nil"/>
              <w:tr2bl w:val="nil"/>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校外</w:t>
            </w:r>
          </w:p>
          <w:p>
            <w:pPr>
              <w:keepNext w:val="0"/>
              <w:keepLines w:val="0"/>
              <w:widowControl/>
              <w:suppressLineNumbers w:val="0"/>
              <w:snapToGrid w:val="0"/>
              <w:spacing w:before="0" w:beforeAutospacing="0" w:after="0" w:afterAutospacing="0"/>
              <w:ind w:left="0" w:right="0"/>
              <w:jc w:val="center"/>
              <w:rPr>
                <w:rFonts w:hint="default" w:ascii="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实训</w:t>
            </w: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E0105006</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pacing w:val="-11"/>
                <w:sz w:val="18"/>
                <w:szCs w:val="18"/>
                <w14:textFill>
                  <w14:solidFill>
                    <w14:schemeClr w14:val="tx1"/>
                  </w14:solidFill>
                </w14:textFill>
              </w:rPr>
              <w:t>中小学课堂观摩与研讨（教育见习）</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52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校内外导师</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atLeast"/>
          <w:jc w:val="center"/>
        </w:trPr>
        <w:tc>
          <w:tcPr>
            <w:tcW w:w="620"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p>
        </w:tc>
        <w:tc>
          <w:tcPr>
            <w:tcW w:w="697"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E0105007</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教育实习</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152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校内外导师</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0" w:hRule="atLeast"/>
          <w:jc w:val="center"/>
        </w:trPr>
        <w:tc>
          <w:tcPr>
            <w:tcW w:w="620" w:type="dxa"/>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p>
        </w:tc>
        <w:tc>
          <w:tcPr>
            <w:tcW w:w="697" w:type="dxa"/>
            <w:gridSpan w:val="2"/>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p>
        </w:tc>
        <w:tc>
          <w:tcPr>
            <w:tcW w:w="9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E0105008</w:t>
            </w:r>
          </w:p>
        </w:tc>
        <w:tc>
          <w:tcPr>
            <w:tcW w:w="267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教育研习</w:t>
            </w:r>
          </w:p>
        </w:tc>
        <w:tc>
          <w:tcPr>
            <w:tcW w:w="58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61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62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52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52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校内外导师</w:t>
            </w:r>
          </w:p>
        </w:tc>
        <w:tc>
          <w:tcPr>
            <w:tcW w:w="83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90" w:hRule="atLeast"/>
          <w:jc w:val="center"/>
        </w:trPr>
        <w:tc>
          <w:tcPr>
            <w:tcW w:w="1317" w:type="dxa"/>
            <w:gridSpan w:val="3"/>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总学分</w:t>
            </w:r>
          </w:p>
        </w:tc>
        <w:tc>
          <w:tcPr>
            <w:tcW w:w="8358" w:type="dxa"/>
            <w:gridSpan w:val="8"/>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不低于37学分</w:t>
            </w:r>
          </w:p>
        </w:tc>
      </w:tr>
    </w:tbl>
    <w:p>
      <w:pPr>
        <w:adjustRightInd w:val="0"/>
        <w:snapToGrid w:val="0"/>
        <w:spacing w:line="400" w:lineRule="exact"/>
        <w:rPr>
          <w:rFonts w:ascii="华文中宋" w:hAnsi="华文中宋" w:eastAsia="华文中宋"/>
          <w:b/>
          <w:color w:val="000000" w:themeColor="text1"/>
          <w:szCs w:val="21"/>
          <w14:textFill>
            <w14:solidFill>
              <w14:schemeClr w14:val="tx1"/>
            </w14:solidFill>
          </w14:textFill>
        </w:rPr>
        <w:sectPr>
          <w:type w:val="continuous"/>
          <w:pgSz w:w="11906" w:h="16838"/>
          <w:pgMar w:top="1701" w:right="1474" w:bottom="1418" w:left="1418" w:header="1191" w:footer="1021" w:gutter="0"/>
          <w:pgNumType w:fmt="decimal"/>
          <w:cols w:space="425" w:num="1"/>
          <w:docGrid w:linePitch="312" w:charSpace="0"/>
        </w:sectPr>
      </w:pPr>
    </w:p>
    <w:p>
      <w:pPr>
        <w:widowControl/>
        <w:tabs>
          <w:tab w:val="left" w:pos="9360"/>
        </w:tabs>
        <w:spacing w:line="44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附件2：</w:t>
      </w:r>
    </w:p>
    <w:p>
      <w:pPr>
        <w:widowControl/>
        <w:tabs>
          <w:tab w:val="left" w:pos="9360"/>
        </w:tabs>
        <w:spacing w:line="52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全日制教育硕士学科教学（英语）（农村教育硕士）</w:t>
      </w:r>
      <w:r>
        <w:rPr>
          <w:rFonts w:hint="eastAsia" w:ascii="黑体" w:hAnsi="黑体" w:eastAsia="黑体"/>
          <w:color w:val="000000" w:themeColor="text1"/>
          <w:sz w:val="32"/>
          <w:szCs w:val="32"/>
          <w14:textFill>
            <w14:solidFill>
              <w14:schemeClr w14:val="tx1"/>
            </w14:solidFill>
          </w14:textFill>
        </w:rPr>
        <w:t>专业学位</w:t>
      </w:r>
    </w:p>
    <w:p>
      <w:pPr>
        <w:widowControl/>
        <w:tabs>
          <w:tab w:val="left" w:pos="9360"/>
        </w:tabs>
        <w:spacing w:after="72" w:afterLines="30" w:line="520" w:lineRule="exac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研究生</w:t>
      </w:r>
      <w:r>
        <w:rPr>
          <w:rFonts w:hint="eastAsia" w:ascii="黑体" w:hAnsi="黑体" w:eastAsia="黑体" w:cs="宋体"/>
          <w:color w:val="000000" w:themeColor="text1"/>
          <w:kern w:val="0"/>
          <w:sz w:val="32"/>
          <w:szCs w:val="32"/>
          <w14:textFill>
            <w14:solidFill>
              <w14:schemeClr w14:val="tx1"/>
            </w14:solidFill>
          </w14:textFill>
        </w:rPr>
        <w:t>课程设置与教学计划表</w:t>
      </w:r>
    </w:p>
    <w:tbl>
      <w:tblPr>
        <w:tblStyle w:val="8"/>
        <w:tblpPr w:leftFromText="180" w:rightFromText="180" w:vertAnchor="text" w:horzAnchor="margin" w:tblpXSpec="center" w:tblpY="41"/>
        <w:tblOverlap w:val="never"/>
        <w:tblW w:w="9697"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17"/>
        <w:gridCol w:w="12"/>
        <w:gridCol w:w="719"/>
        <w:gridCol w:w="966"/>
        <w:gridCol w:w="2604"/>
        <w:gridCol w:w="780"/>
        <w:gridCol w:w="585"/>
        <w:gridCol w:w="630"/>
        <w:gridCol w:w="495"/>
        <w:gridCol w:w="1603"/>
        <w:gridCol w:w="68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9" w:hRule="atLeast"/>
          <w:jc w:val="center"/>
        </w:trPr>
        <w:tc>
          <w:tcPr>
            <w:tcW w:w="1348"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类别</w:t>
            </w:r>
          </w:p>
        </w:tc>
        <w:tc>
          <w:tcPr>
            <w:tcW w:w="96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课程代码</w:t>
            </w:r>
          </w:p>
        </w:tc>
        <w:tc>
          <w:tcPr>
            <w:tcW w:w="26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课程名称</w:t>
            </w:r>
          </w:p>
        </w:tc>
        <w:tc>
          <w:tcPr>
            <w:tcW w:w="7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学期</w:t>
            </w:r>
          </w:p>
        </w:tc>
        <w:tc>
          <w:tcPr>
            <w:tcW w:w="5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分</w:t>
            </w:r>
          </w:p>
        </w:tc>
        <w:tc>
          <w:tcPr>
            <w:tcW w:w="160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任课教师</w:t>
            </w:r>
          </w:p>
        </w:tc>
        <w:tc>
          <w:tcPr>
            <w:tcW w:w="6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61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731"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公共必修课</w:t>
            </w:r>
          </w:p>
        </w:tc>
        <w:tc>
          <w:tcPr>
            <w:tcW w:w="96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E0051001</w:t>
            </w:r>
          </w:p>
        </w:tc>
        <w:tc>
          <w:tcPr>
            <w:tcW w:w="260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中国特色科学社会主义理论与实践研究</w:t>
            </w:r>
          </w:p>
        </w:tc>
        <w:tc>
          <w:tcPr>
            <w:tcW w:w="78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58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68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9" w:hRule="atLeast"/>
          <w:jc w:val="center"/>
        </w:trPr>
        <w:tc>
          <w:tcPr>
            <w:tcW w:w="6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31" w:type="dxa"/>
            <w:gridSpan w:val="2"/>
            <w:vMerge w:val="continue"/>
            <w:tcBorders>
              <w:bottom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E0050005</w:t>
            </w:r>
          </w:p>
        </w:tc>
        <w:tc>
          <w:tcPr>
            <w:tcW w:w="260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马克思主义与社会科学方法论</w:t>
            </w:r>
          </w:p>
        </w:tc>
        <w:tc>
          <w:tcPr>
            <w:tcW w:w="78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58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49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60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68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6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31" w:type="dxa"/>
            <w:gridSpan w:val="2"/>
            <w:vMerge w:val="restart"/>
            <w:tcBorders>
              <w:top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学位</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E0102001</w:t>
            </w:r>
          </w:p>
        </w:tc>
        <w:tc>
          <w:tcPr>
            <w:tcW w:w="260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汉语言文学</w:t>
            </w:r>
          </w:p>
        </w:tc>
        <w:tc>
          <w:tcPr>
            <w:tcW w:w="78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58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王国礼  副教授</w:t>
            </w:r>
          </w:p>
        </w:tc>
        <w:tc>
          <w:tcPr>
            <w:tcW w:w="68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6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3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E0102004</w:t>
            </w:r>
          </w:p>
        </w:tc>
        <w:tc>
          <w:tcPr>
            <w:tcW w:w="26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课程与教学论</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俞  婷  教  授</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6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3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E0102005</w:t>
            </w:r>
          </w:p>
        </w:tc>
        <w:tc>
          <w:tcPr>
            <w:tcW w:w="26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教育原理</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6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3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E0102006</w:t>
            </w:r>
          </w:p>
        </w:tc>
        <w:tc>
          <w:tcPr>
            <w:tcW w:w="26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心理发展与教育</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心理学院</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6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3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E0102007</w:t>
            </w:r>
          </w:p>
        </w:tc>
        <w:tc>
          <w:tcPr>
            <w:tcW w:w="26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教育研究方法</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高育松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蔡兰珍  教  授</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6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31"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E0103001</w:t>
            </w:r>
          </w:p>
        </w:tc>
        <w:tc>
          <w:tcPr>
            <w:tcW w:w="26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英语课程与教材研究</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  飞  副教授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薛小梅  副教授</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6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3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E0103002</w:t>
            </w:r>
          </w:p>
        </w:tc>
        <w:tc>
          <w:tcPr>
            <w:tcW w:w="26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英语教学设计与实施</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俞  婷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  琦  教  授</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jc w:val="center"/>
        </w:trPr>
        <w:tc>
          <w:tcPr>
            <w:tcW w:w="6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3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E0103003</w:t>
            </w:r>
          </w:p>
        </w:tc>
        <w:tc>
          <w:tcPr>
            <w:tcW w:w="26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语言学习理论</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高育松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蔡兰珍  教  授</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jc w:val="center"/>
        </w:trPr>
        <w:tc>
          <w:tcPr>
            <w:tcW w:w="6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3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E0103004</w:t>
            </w:r>
          </w:p>
        </w:tc>
        <w:tc>
          <w:tcPr>
            <w:tcW w:w="26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专业文献导读与论文写作</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  琦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白丽梅  教  授</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6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3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E0103005</w:t>
            </w:r>
          </w:p>
        </w:tc>
        <w:tc>
          <w:tcPr>
            <w:tcW w:w="26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外语</w:t>
            </w:r>
            <w:r>
              <w:rPr>
                <w:rFonts w:hint="eastAsia" w:ascii="宋体" w:hAnsi="宋体"/>
                <w:color w:val="000000" w:themeColor="text1"/>
                <w:sz w:val="18"/>
                <w:szCs w:val="18"/>
                <w:lang w:val="zh-CN"/>
                <w14:textFill>
                  <w14:solidFill>
                    <w14:schemeClr w14:val="tx1"/>
                  </w14:solidFill>
                </w14:textFill>
              </w:rPr>
              <w:t>教学理论</w:t>
            </w:r>
            <w:r>
              <w:rPr>
                <w:rFonts w:hint="eastAsia" w:ascii="宋体" w:hAnsi="宋体"/>
                <w:color w:val="000000" w:themeColor="text1"/>
                <w:sz w:val="18"/>
                <w:szCs w:val="18"/>
                <w14:textFill>
                  <w14:solidFill>
                    <w14:schemeClr w14:val="tx1"/>
                  </w14:solidFill>
                </w14:textFill>
              </w:rPr>
              <w:t>与方法</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  琦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白丽梅  教  授</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6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3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E0103030</w:t>
            </w:r>
          </w:p>
        </w:tc>
        <w:tc>
          <w:tcPr>
            <w:tcW w:w="26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外语教师教育</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钟莉婷  副教授</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0" w:hRule="atLeast"/>
          <w:jc w:val="center"/>
        </w:trPr>
        <w:tc>
          <w:tcPr>
            <w:tcW w:w="629"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719"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专业理论知识</w:t>
            </w: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E0104001</w:t>
            </w:r>
          </w:p>
        </w:tc>
        <w:tc>
          <w:tcPr>
            <w:tcW w:w="26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普通语言学</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凌  茜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黄彩霞  副教授</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37" w:hRule="atLeast"/>
          <w:jc w:val="center"/>
        </w:trPr>
        <w:tc>
          <w:tcPr>
            <w:tcW w:w="62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1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E0104007</w:t>
            </w:r>
          </w:p>
        </w:tc>
        <w:tc>
          <w:tcPr>
            <w:tcW w:w="26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Times New Roman" w:cs="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基础教育外语课程与教学研究</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外国语学院</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62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19"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技能</w:t>
            </w: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E0104004</w:t>
            </w:r>
          </w:p>
        </w:tc>
        <w:tc>
          <w:tcPr>
            <w:tcW w:w="2604" w:type="dxa"/>
            <w:tcBorders>
              <w:tl2br w:val="nil"/>
              <w:tr2bl w:val="nil"/>
            </w:tcBorders>
            <w:vAlign w:val="center"/>
          </w:tcPr>
          <w:p>
            <w:pPr>
              <w:keepNext w:val="0"/>
              <w:keepLines w:val="0"/>
              <w:suppressLineNumbers w:val="0"/>
              <w:tabs>
                <w:tab w:val="left" w:pos="9360"/>
              </w:tabs>
              <w:adjustRightInd w:val="0"/>
              <w:snapToGrid w:val="0"/>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英语优质课案例分析</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  琦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黄彩霞  副教授</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62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1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E0104032</w:t>
            </w:r>
          </w:p>
        </w:tc>
        <w:tc>
          <w:tcPr>
            <w:tcW w:w="26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现代语言教育技术与应用</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曹  进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  灏  副教授</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62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19"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管理</w:t>
            </w: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E0104005</w:t>
            </w:r>
          </w:p>
        </w:tc>
        <w:tc>
          <w:tcPr>
            <w:tcW w:w="2604" w:type="dxa"/>
            <w:tcBorders>
              <w:tl2br w:val="nil"/>
              <w:tr2bl w:val="nil"/>
            </w:tcBorders>
            <w:vAlign w:val="center"/>
          </w:tcPr>
          <w:p>
            <w:pPr>
              <w:keepNext w:val="0"/>
              <w:keepLines w:val="0"/>
              <w:suppressLineNumbers w:val="0"/>
              <w:tabs>
                <w:tab w:val="left" w:pos="9360"/>
              </w:tabs>
              <w:adjustRightInd w:val="0"/>
              <w:snapToGrid w:val="0"/>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zh-CN"/>
                <w14:textFill>
                  <w14:solidFill>
                    <w14:schemeClr w14:val="tx1"/>
                  </w14:solidFill>
                </w14:textFill>
              </w:rPr>
              <w:t>英语教学评估与测试</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徐国柱  副教授</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62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1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E0104006</w:t>
            </w:r>
          </w:p>
        </w:tc>
        <w:tc>
          <w:tcPr>
            <w:tcW w:w="2604" w:type="dxa"/>
            <w:tcBorders>
              <w:tl2br w:val="nil"/>
              <w:tr2bl w:val="nil"/>
            </w:tcBorders>
            <w:vAlign w:val="center"/>
          </w:tcPr>
          <w:p>
            <w:pPr>
              <w:keepNext w:val="0"/>
              <w:keepLines w:val="0"/>
              <w:suppressLineNumbers w:val="0"/>
              <w:tabs>
                <w:tab w:val="left" w:pos="9360"/>
              </w:tabs>
              <w:adjustRightInd w:val="0"/>
              <w:snapToGrid w:val="0"/>
              <w:spacing w:before="0" w:beforeAutospacing="0" w:after="0" w:afterAutospacing="0" w:line="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zh-CN"/>
                <w14:textFill>
                  <w14:solidFill>
                    <w14:schemeClr w14:val="tx1"/>
                  </w14:solidFill>
                </w14:textFill>
              </w:rPr>
              <w:t>英语课堂管理案例研究</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文亚光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黄彩霞  副教授</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1348" w:type="dxa"/>
            <w:gridSpan w:val="3"/>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实践</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研究</w:t>
            </w: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E0105009</w:t>
            </w:r>
          </w:p>
        </w:tc>
        <w:tc>
          <w:tcPr>
            <w:tcW w:w="26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教学设计（</w:t>
            </w:r>
            <w:r>
              <w:rPr>
                <w:rFonts w:hint="eastAsia" w:ascii="宋体" w:hAnsi="宋体" w:cs="宋体"/>
                <w:color w:val="000000" w:themeColor="text1"/>
                <w:sz w:val="18"/>
                <w:szCs w:val="18"/>
                <w14:textFill>
                  <w14:solidFill>
                    <w14:schemeClr w14:val="tx1"/>
                  </w14:solidFill>
                </w14:textFill>
              </w:rPr>
              <w:t>提交一份完整的教学设计</w:t>
            </w:r>
            <w:r>
              <w:rPr>
                <w:rFonts w:hint="eastAsia" w:ascii="宋体" w:hAnsi="宋体"/>
                <w:color w:val="000000" w:themeColor="text1"/>
                <w:sz w:val="18"/>
                <w:szCs w:val="18"/>
                <w14:textFill>
                  <w14:solidFill>
                    <w14:schemeClr w14:val="tx1"/>
                  </w14:solidFill>
                </w14:textFill>
              </w:rPr>
              <w:t>）</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外国语学院</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1348" w:type="dxa"/>
            <w:gridSpan w:val="3"/>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E0105010</w:t>
            </w:r>
          </w:p>
        </w:tc>
        <w:tc>
          <w:tcPr>
            <w:tcW w:w="26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pacing w:val="-4"/>
                <w:sz w:val="18"/>
                <w:szCs w:val="18"/>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实践案例研究（研究自身教学或管理实践，撰写案例研究报告）</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18</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外国语学院</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1348" w:type="dxa"/>
            <w:gridSpan w:val="3"/>
            <w:vMerge w:val="continue"/>
            <w:tcBorders>
              <w:tl2br w:val="nil"/>
              <w:tr2bl w:val="nil"/>
            </w:tcBorders>
            <w:vAlign w:val="center"/>
          </w:tcPr>
          <w:p>
            <w:pPr>
              <w:keepNext w:val="0"/>
              <w:keepLines w:val="0"/>
              <w:widowControl/>
              <w:suppressLineNumbers w:val="0"/>
              <w:snapToGrid w:val="0"/>
              <w:spacing w:before="0" w:beforeAutospacing="0" w:after="0" w:afterAutospacing="0"/>
              <w:ind w:left="0" w:right="0"/>
              <w:jc w:val="center"/>
              <w:rPr>
                <w:rFonts w:hint="default" w:ascii="宋体"/>
                <w:b/>
                <w:color w:val="000000" w:themeColor="text1"/>
                <w:kern w:val="0"/>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E0105011</w:t>
            </w:r>
          </w:p>
        </w:tc>
        <w:tc>
          <w:tcPr>
            <w:tcW w:w="26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教育观察反思（进行课堂观察或教育活动观察，完成至少</w:t>
            </w:r>
            <w:r>
              <w:rPr>
                <w:rFonts w:hint="default" w:ascii="宋体" w:hAnsi="宋体"/>
                <w:color w:val="000000" w:themeColor="text1"/>
                <w:sz w:val="18"/>
                <w:szCs w:val="18"/>
                <w14:textFill>
                  <w14:solidFill>
                    <w14:schemeClr w14:val="tx1"/>
                  </w14:solidFill>
                </w14:textFill>
              </w:rPr>
              <w:t>10</w:t>
            </w:r>
            <w:r>
              <w:rPr>
                <w:rFonts w:hint="eastAsia" w:ascii="宋体" w:hAnsi="宋体"/>
                <w:color w:val="000000" w:themeColor="text1"/>
                <w:sz w:val="18"/>
                <w:szCs w:val="18"/>
                <w14:textFill>
                  <w14:solidFill>
                    <w14:schemeClr w14:val="tx1"/>
                  </w14:solidFill>
                </w14:textFill>
              </w:rPr>
              <w:t>个详细的教育观察报告，并附相应的完整观察视频）</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外国语学院</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jc w:val="center"/>
        </w:trPr>
        <w:tc>
          <w:tcPr>
            <w:tcW w:w="1348" w:type="dxa"/>
            <w:gridSpan w:val="3"/>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p>
        </w:tc>
        <w:tc>
          <w:tcPr>
            <w:tcW w:w="96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E0105012</w:t>
            </w:r>
          </w:p>
        </w:tc>
        <w:tc>
          <w:tcPr>
            <w:tcW w:w="26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pacing w:val="-11"/>
                <w:sz w:val="18"/>
                <w:szCs w:val="18"/>
                <w14:textFill>
                  <w14:solidFill>
                    <w14:schemeClr w14:val="tx1"/>
                  </w14:solidFill>
                </w14:textFill>
              </w:rPr>
              <w:t>教学专题研究（针对本学科、本岗位的教育教学实践问题开展专题研究，形成</w:t>
            </w:r>
            <w:r>
              <w:rPr>
                <w:rFonts w:hint="default" w:ascii="宋体" w:hAnsi="宋体"/>
                <w:color w:val="000000" w:themeColor="text1"/>
                <w:spacing w:val="-11"/>
                <w:sz w:val="18"/>
                <w:szCs w:val="18"/>
                <w14:textFill>
                  <w14:solidFill>
                    <w14:schemeClr w14:val="tx1"/>
                  </w14:solidFill>
                </w14:textFill>
              </w:rPr>
              <w:t>5000</w:t>
            </w:r>
            <w:r>
              <w:rPr>
                <w:rFonts w:hint="eastAsia" w:ascii="宋体" w:hAnsi="宋体"/>
                <w:color w:val="000000" w:themeColor="text1"/>
                <w:spacing w:val="-11"/>
                <w:sz w:val="18"/>
                <w:szCs w:val="18"/>
                <w14:textFill>
                  <w14:solidFill>
                    <w14:schemeClr w14:val="tx1"/>
                  </w14:solidFill>
                </w14:textFill>
              </w:rPr>
              <w:t>字的研究报告）</w:t>
            </w:r>
          </w:p>
        </w:tc>
        <w:tc>
          <w:tcPr>
            <w:tcW w:w="78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58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49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03"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外国语学院</w:t>
            </w:r>
          </w:p>
        </w:tc>
        <w:tc>
          <w:tcPr>
            <w:tcW w:w="68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2" w:hRule="atLeast"/>
          <w:jc w:val="center"/>
        </w:trPr>
        <w:tc>
          <w:tcPr>
            <w:tcW w:w="1348" w:type="dxa"/>
            <w:gridSpan w:val="3"/>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总学分</w:t>
            </w:r>
          </w:p>
        </w:tc>
        <w:tc>
          <w:tcPr>
            <w:tcW w:w="8349" w:type="dxa"/>
            <w:gridSpan w:val="8"/>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b/>
                <w:color w:val="000000" w:themeColor="text1"/>
                <w:kern w:val="0"/>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不低于37学分</w:t>
            </w:r>
          </w:p>
        </w:tc>
      </w:tr>
    </w:tbl>
    <w:p>
      <w:pPr>
        <w:pStyle w:val="2"/>
        <w:spacing w:before="120"/>
        <w:rPr>
          <w:color w:val="000000" w:themeColor="text1"/>
          <w14:textFill>
            <w14:solidFill>
              <w14:schemeClr w14:val="tx1"/>
            </w14:solidFill>
          </w14:textFill>
        </w:rPr>
        <w:sectPr>
          <w:headerReference r:id="rId12" w:type="default"/>
          <w:footerReference r:id="rId13" w:type="default"/>
          <w:pgSz w:w="11906" w:h="16838"/>
          <w:pgMar w:top="1701" w:right="1474" w:bottom="1418" w:left="1418" w:header="1191" w:footer="1021" w:gutter="0"/>
          <w:pgNumType w:fmt="decimal"/>
          <w:cols w:space="0" w:num="1"/>
          <w:docGrid w:linePitch="317" w:charSpace="0"/>
        </w:sectPr>
      </w:pPr>
      <w:bookmarkStart w:id="47" w:name="_Toc19836"/>
    </w:p>
    <w:p>
      <w:pPr>
        <w:pStyle w:val="2"/>
        <w:spacing w:before="120"/>
        <w:rPr>
          <w:color w:val="000000" w:themeColor="text1"/>
          <w14:textFill>
            <w14:solidFill>
              <w14:schemeClr w14:val="tx1"/>
            </w14:solidFill>
          </w14:textFill>
        </w:rPr>
      </w:pPr>
      <w:bookmarkStart w:id="48" w:name="_Toc527397054"/>
      <w:bookmarkStart w:id="49" w:name="_Toc8829"/>
      <w:r>
        <w:rPr>
          <w:rFonts w:hint="eastAsia"/>
          <w:color w:val="000000" w:themeColor="text1"/>
          <w14:textFill>
            <w14:solidFill>
              <w14:schemeClr w14:val="tx1"/>
            </w14:solidFill>
          </w14:textFill>
        </w:rPr>
        <w:t>非全</w:t>
      </w:r>
      <w:r>
        <w:rPr>
          <w:rFonts w:hint="eastAsia"/>
          <w:color w:val="000000" w:themeColor="text1"/>
          <w:spacing w:val="-6"/>
          <w14:textFill>
            <w14:solidFill>
              <w14:schemeClr w14:val="tx1"/>
            </w14:solidFill>
          </w14:textFill>
        </w:rPr>
        <w:t>日制教育硕士学科教学（英语）专业学位研究生培养方案</w:t>
      </w:r>
      <w:bookmarkEnd w:id="47"/>
      <w:bookmarkEnd w:id="48"/>
      <w:bookmarkEnd w:id="49"/>
    </w:p>
    <w:p>
      <w:pPr>
        <w:spacing w:after="240" w:afterLines="100" w:line="520" w:lineRule="exact"/>
        <w:jc w:val="center"/>
        <w:rPr>
          <w:rFonts w:ascii="楷体_GB2312" w:hAnsi="楷体_GB2312" w:eastAsia="楷体_GB2312" w:cs="楷体_GB2312"/>
          <w:color w:val="000000" w:themeColor="text1"/>
          <w:kern w:val="0"/>
          <w:sz w:val="24"/>
          <w14:textFill>
            <w14:solidFill>
              <w14:schemeClr w14:val="tx1"/>
            </w14:solidFill>
          </w14:textFill>
        </w:rPr>
      </w:pPr>
      <w:r>
        <w:rPr>
          <w:rFonts w:hint="eastAsia" w:ascii="楷体_GB2312" w:hAnsi="楷体_GB2312" w:eastAsia="楷体_GB2312" w:cs="楷体_GB2312"/>
          <w:color w:val="000000" w:themeColor="text1"/>
          <w:kern w:val="0"/>
          <w:sz w:val="24"/>
          <w14:textFill>
            <w14:solidFill>
              <w14:schemeClr w14:val="tx1"/>
            </w14:solidFill>
          </w14:textFill>
        </w:rPr>
        <w:t>(学科或专业代码：045108)</w:t>
      </w:r>
    </w:p>
    <w:p>
      <w:pPr>
        <w:pStyle w:val="10"/>
        <w:spacing w:before="0" w:beforeAutospacing="0" w:after="0" w:line="480" w:lineRule="exact"/>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一、学科概况</w:t>
      </w:r>
    </w:p>
    <w:p>
      <w:pPr>
        <w:widowControl/>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为适应社会经济和教育事业发展的需要，多渠道推进高层次应用型人才培养进程，国务院学位委员会于1996年批准设置教育硕士专业学位。教育硕士专业学位(简称ED</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M)是具有特定教育职业背景的专业性学位,主要培养面向基础教育和中等职业技术学校教学和管理工作需要的高层次专门人才，要求毕业生“具有良好的职业道德，既要掌握本学科坚实的基础理论和系统的专业知识，又要懂得现代教育基本理论和学科教学或教育管理的理论及方法，具有运用所学理论和方法解决学科教学或教育管理实践中存在的实际问题的能力，能比较熟练地阅读本专业的外文资料”（教育部，1996）。</w:t>
      </w:r>
      <w:r>
        <w:rPr>
          <w:rFonts w:ascii="宋体" w:hAnsi="宋体"/>
          <w:color w:val="000000" w:themeColor="text1"/>
          <w:sz w:val="24"/>
          <w14:textFill>
            <w14:solidFill>
              <w14:schemeClr w14:val="tx1"/>
            </w14:solidFill>
          </w14:textFill>
        </w:rPr>
        <w:t>经过</w:t>
      </w:r>
      <w:r>
        <w:rPr>
          <w:rFonts w:hint="eastAsia" w:ascii="宋体" w:hAnsi="宋体"/>
          <w:color w:val="000000" w:themeColor="text1"/>
          <w:sz w:val="24"/>
          <w14:textFill>
            <w14:solidFill>
              <w14:schemeClr w14:val="tx1"/>
            </w14:solidFill>
          </w14:textFill>
        </w:rPr>
        <w:t>多年</w:t>
      </w:r>
      <w:r>
        <w:rPr>
          <w:rFonts w:ascii="宋体" w:hAnsi="宋体"/>
          <w:color w:val="000000" w:themeColor="text1"/>
          <w:sz w:val="24"/>
          <w14:textFill>
            <w14:solidFill>
              <w14:schemeClr w14:val="tx1"/>
            </w14:solidFill>
          </w14:textFill>
        </w:rPr>
        <w:t>发展，教育硕士专业学位教育从无到有，从小到大，稳步发展，培养院校从最初的16所增至</w:t>
      </w:r>
      <w:r>
        <w:rPr>
          <w:rFonts w:hint="eastAsia" w:ascii="宋体" w:hAnsi="宋体"/>
          <w:color w:val="000000" w:themeColor="text1"/>
          <w:sz w:val="24"/>
          <w14:textFill>
            <w14:solidFill>
              <w14:schemeClr w14:val="tx1"/>
            </w14:solidFill>
          </w14:textFill>
        </w:rPr>
        <w:t>135</w:t>
      </w:r>
      <w:r>
        <w:rPr>
          <w:rFonts w:ascii="宋体" w:hAnsi="宋体"/>
          <w:color w:val="000000" w:themeColor="text1"/>
          <w:sz w:val="24"/>
          <w14:textFill>
            <w14:solidFill>
              <w14:schemeClr w14:val="tx1"/>
            </w14:solidFill>
          </w14:textFill>
        </w:rPr>
        <w:t>所，招生对象逐步扩大到在职攻读、全日制攻读、</w:t>
      </w:r>
      <w:r>
        <w:rPr>
          <w:rFonts w:hint="eastAsia" w:ascii="宋体" w:hAnsi="宋体"/>
          <w:color w:val="000000" w:themeColor="text1"/>
          <w:sz w:val="24"/>
          <w14:textFill>
            <w14:solidFill>
              <w14:schemeClr w14:val="tx1"/>
            </w14:solidFill>
          </w14:textFill>
        </w:rPr>
        <w:t>特岗教师在职攻读、</w:t>
      </w:r>
      <w:r>
        <w:rPr>
          <w:rFonts w:ascii="宋体" w:hAnsi="宋体"/>
          <w:color w:val="000000" w:themeColor="text1"/>
          <w:sz w:val="24"/>
          <w14:textFill>
            <w14:solidFill>
              <w14:schemeClr w14:val="tx1"/>
            </w14:solidFill>
          </w14:textFill>
        </w:rPr>
        <w:t>部属师范大学免费师范生在职攻读</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农村教育硕士等类型，招生和培养的专业领域覆盖基础教育学校各个层次和各个学科。</w:t>
      </w:r>
    </w:p>
    <w:p>
      <w:pPr>
        <w:pStyle w:val="10"/>
        <w:widowControl w:val="0"/>
        <w:spacing w:before="0" w:beforeAutospacing="0" w:after="0" w:line="480" w:lineRule="exact"/>
        <w:ind w:firstLine="480" w:firstLineChars="200"/>
        <w:rPr>
          <w:rFonts w:eastAsia="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西北师范大学外国语学院学科教学（英语）教育硕士专业学位于2000年起开设、招生，分全日制与非全日制两种形式。2009年以前，以非全日制在职教育为主，学制为三年，寒暑假期间集中面授；2009年起，开始实施全日制专业学位硕士研究生教育——学科教学（英语），学制为两年。2010年起实施面向优秀应届本科毕业生攻读专业学位的“农村学校教育硕士师资培养计划”。取得“农村师资教育硕士生”入学资格的学生，由省教育厅安排到签约农村学校任教三年，取得教学实践经验；随后一年到西北师范大学脱产学习硕士研究生课程，并完成硕士论文答辩。2017年起，为推进全日制和非全日制研究生教育协调发展，促进全日制和非全日制研究生教育规范管理，依据《中华人民共和国学位条例》、《中华人民共和国高等教育法》以及</w:t>
      </w:r>
      <w:r>
        <w:fldChar w:fldCharType="begin"/>
      </w:r>
      <w:r>
        <w:instrText xml:space="preserve"> HYPERLINK "http://yz.chsi.com.cn/kyzx/kydt/201307/20130712/441577049.html" \t "http://yz.chsi.com.cn/kyzx/kydt/201609/20160914/_blank" </w:instrText>
      </w:r>
      <w:r>
        <w:fldChar w:fldCharType="separate"/>
      </w:r>
      <w:r>
        <w:rPr>
          <w:rFonts w:hint="eastAsia"/>
          <w:color w:val="000000" w:themeColor="text1"/>
          <w:sz w:val="24"/>
          <w:szCs w:val="24"/>
          <w14:textFill>
            <w14:solidFill>
              <w14:schemeClr w14:val="tx1"/>
            </w14:solidFill>
          </w14:textFill>
        </w:rPr>
        <w:t>《教育部国家发展改革委财政部关于深化研究生教育改革的意见》(教研〔2013〕1号)</w:t>
      </w:r>
      <w:r>
        <w:rPr>
          <w:rFonts w:hint="eastAsia"/>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相关规定和精神，外国语学院开始招收全日制和非全日制两类学科教学（英语）教育硕士，在遵照统一招生计划、执行统一招生录取流程的前提下，坚持同一培养标准，保证同等培养质量，对非全日制教育硕士实行脱产培养方式，在寒暑假完成课程教学。2018级起，全日制学科教学（英语）学制变为三年。</w:t>
      </w:r>
    </w:p>
    <w:p>
      <w:pPr>
        <w:pStyle w:val="10"/>
        <w:widowControl w:val="0"/>
        <w:spacing w:before="0" w:beforeAutospacing="0" w:after="0" w:line="480" w:lineRule="exact"/>
        <w:ind w:firstLine="464" w:firstLineChars="200"/>
        <w:rPr>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经过多年发展，西北师范大学外语学院教育硕士学科教学（英语）专业学位招生对象已涵盖了西北地区基础教育各级各类学校的英语专任教师和教育行政部门的教育管理者，形成了一个全方位的服务于基础教育和中等职业教育战线的教育硕士专业学位招生体系。培养工作有序进行，招生数量不断扩大，培养质量不断提高，为实现我国硕士研究生教育从以培养学术型人才为主向以培养应用型人才为主的战略转变做出了应有的贡献。</w:t>
      </w:r>
    </w:p>
    <w:p>
      <w:pPr>
        <w:widowControl/>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二、培养目标</w:t>
      </w:r>
    </w:p>
    <w:p>
      <w:pPr>
        <w:widowControl/>
        <w:spacing w:line="480" w:lineRule="exact"/>
        <w:ind w:firstLine="480" w:firstLineChars="200"/>
        <w:rPr>
          <w:rFonts w:ascii="宋体" w:hAnsi="宋体"/>
          <w:color w:val="000000" w:themeColor="text1"/>
          <w:spacing w:val="2"/>
          <w:sz w:val="24"/>
          <w14:textFill>
            <w14:solidFill>
              <w14:schemeClr w14:val="tx1"/>
            </w14:solidFill>
          </w14:textFill>
        </w:rPr>
      </w:pPr>
      <w:r>
        <w:rPr>
          <w:rFonts w:hint="eastAsia"/>
          <w:color w:val="000000" w:themeColor="text1"/>
          <w:sz w:val="24"/>
          <w14:textFill>
            <w14:solidFill>
              <w14:schemeClr w14:val="tx1"/>
            </w14:solidFill>
          </w14:textFill>
        </w:rPr>
        <w:t>学科教学（英语）</w:t>
      </w:r>
      <w:r>
        <w:rPr>
          <w:rFonts w:ascii="宋体" w:hAnsi="宋体"/>
          <w:color w:val="000000" w:themeColor="text1"/>
          <w:sz w:val="24"/>
          <w14:textFill>
            <w14:solidFill>
              <w14:schemeClr w14:val="tx1"/>
            </w14:solidFill>
          </w14:textFill>
        </w:rPr>
        <w:t>教育硕士专业学位研究生</w:t>
      </w:r>
      <w:r>
        <w:rPr>
          <w:rFonts w:hint="eastAsia" w:ascii="宋体" w:hAnsi="宋体"/>
          <w:color w:val="000000" w:themeColor="text1"/>
          <w:sz w:val="24"/>
          <w14:textFill>
            <w14:solidFill>
              <w14:schemeClr w14:val="tx1"/>
            </w14:solidFill>
          </w14:textFill>
        </w:rPr>
        <w:t>总体目标</w:t>
      </w:r>
      <w:r>
        <w:rPr>
          <w:rFonts w:ascii="宋体" w:hAnsi="宋体"/>
          <w:color w:val="000000" w:themeColor="text1"/>
          <w:sz w:val="24"/>
          <w14:textFill>
            <w14:solidFill>
              <w14:schemeClr w14:val="tx1"/>
            </w14:solidFill>
          </w14:textFill>
        </w:rPr>
        <w:t>是</w:t>
      </w:r>
      <w:r>
        <w:rPr>
          <w:rFonts w:hint="eastAsia" w:ascii="宋体" w:hAnsi="宋体"/>
          <w:color w:val="000000" w:themeColor="text1"/>
          <w:sz w:val="24"/>
          <w14:textFill>
            <w14:solidFill>
              <w14:schemeClr w14:val="tx1"/>
            </w14:solidFill>
          </w14:textFill>
        </w:rPr>
        <w:t>培养高素质的基础教育学校和中等职业技术学校专任教师和管理人员。具体</w:t>
      </w:r>
      <w:r>
        <w:rPr>
          <w:rFonts w:hint="eastAsia" w:ascii="宋体" w:hAnsi="宋体"/>
          <w:color w:val="000000" w:themeColor="text1"/>
          <w:spacing w:val="2"/>
          <w:sz w:val="24"/>
          <w14:textFill>
            <w14:solidFill>
              <w14:schemeClr w14:val="tx1"/>
            </w14:solidFill>
          </w14:textFill>
        </w:rPr>
        <w:t>要求</w:t>
      </w:r>
      <w:r>
        <w:rPr>
          <w:rFonts w:ascii="宋体" w:hAnsi="宋体"/>
          <w:color w:val="000000" w:themeColor="text1"/>
          <w:spacing w:val="2"/>
          <w:sz w:val="24"/>
          <w14:textFill>
            <w14:solidFill>
              <w14:schemeClr w14:val="tx1"/>
            </w14:solidFill>
          </w14:textFill>
        </w:rPr>
        <w:t>如下：</w:t>
      </w:r>
    </w:p>
    <w:p>
      <w:pPr>
        <w:widowControl/>
        <w:spacing w:line="480" w:lineRule="exact"/>
        <w:ind w:firstLine="488" w:firstLineChars="200"/>
        <w:rPr>
          <w:rFonts w:ascii="宋体" w:hAnsi="宋体"/>
          <w:color w:val="000000" w:themeColor="text1"/>
          <w:spacing w:val="2"/>
          <w:sz w:val="24"/>
          <w14:textFill>
            <w14:solidFill>
              <w14:schemeClr w14:val="tx1"/>
            </w14:solidFill>
          </w14:textFill>
        </w:rPr>
      </w:pPr>
      <w:r>
        <w:rPr>
          <w:rFonts w:hint="eastAsia" w:ascii="宋体" w:hAnsi="宋体"/>
          <w:color w:val="000000" w:themeColor="text1"/>
          <w:spacing w:val="2"/>
          <w:sz w:val="24"/>
          <w14:textFill>
            <w14:solidFill>
              <w14:schemeClr w14:val="tx1"/>
            </w14:solidFill>
          </w14:textFill>
        </w:rPr>
        <w:t>（一）</w:t>
      </w:r>
      <w:r>
        <w:rPr>
          <w:rFonts w:ascii="宋体" w:hAnsi="宋体"/>
          <w:color w:val="000000" w:themeColor="text1"/>
          <w:spacing w:val="2"/>
          <w:sz w:val="24"/>
          <w14:textFill>
            <w14:solidFill>
              <w14:schemeClr w14:val="tx1"/>
            </w14:solidFill>
          </w14:textFill>
        </w:rPr>
        <w:t>坚持党的基本路线、方针和政策，热爱祖国、遵纪守法，具有良好的师德修养</w:t>
      </w:r>
      <w:r>
        <w:rPr>
          <w:rFonts w:hint="eastAsia" w:ascii="宋体" w:hAnsi="宋体"/>
          <w:color w:val="000000" w:themeColor="text1"/>
          <w:spacing w:val="2"/>
          <w:sz w:val="24"/>
          <w14:textFill>
            <w14:solidFill>
              <w14:schemeClr w14:val="tx1"/>
            </w14:solidFill>
          </w14:textFill>
        </w:rPr>
        <w:t>、</w:t>
      </w:r>
      <w:r>
        <w:rPr>
          <w:rFonts w:ascii="宋体" w:hAnsi="宋体"/>
          <w:color w:val="000000" w:themeColor="text1"/>
          <w:spacing w:val="2"/>
          <w:sz w:val="24"/>
          <w14:textFill>
            <w14:solidFill>
              <w14:schemeClr w14:val="tx1"/>
            </w14:solidFill>
          </w14:textFill>
        </w:rPr>
        <w:t>人格品质</w:t>
      </w:r>
      <w:r>
        <w:rPr>
          <w:rFonts w:hint="eastAsia" w:ascii="宋体" w:hAnsi="宋体"/>
          <w:color w:val="000000" w:themeColor="text1"/>
          <w:spacing w:val="2"/>
          <w:sz w:val="24"/>
          <w14:textFill>
            <w14:solidFill>
              <w14:schemeClr w14:val="tx1"/>
            </w14:solidFill>
          </w14:textFill>
        </w:rPr>
        <w:t>和高度的社会责任感，</w:t>
      </w:r>
      <w:r>
        <w:rPr>
          <w:rFonts w:ascii="宋体" w:hAnsi="宋体"/>
          <w:color w:val="000000" w:themeColor="text1"/>
          <w:spacing w:val="2"/>
          <w:sz w:val="24"/>
          <w14:textFill>
            <w14:solidFill>
              <w14:schemeClr w14:val="tx1"/>
            </w14:solidFill>
          </w14:textFill>
        </w:rPr>
        <w:t>热爱教师职业</w:t>
      </w:r>
      <w:r>
        <w:rPr>
          <w:rFonts w:hint="eastAsia" w:ascii="宋体" w:hAnsi="宋体"/>
          <w:color w:val="000000" w:themeColor="text1"/>
          <w:spacing w:val="2"/>
          <w:sz w:val="24"/>
          <w14:textFill>
            <w14:solidFill>
              <w14:schemeClr w14:val="tx1"/>
            </w14:solidFill>
          </w14:textFill>
        </w:rPr>
        <w:t>，有</w:t>
      </w:r>
      <w:r>
        <w:rPr>
          <w:rFonts w:ascii="宋体" w:hAnsi="宋体"/>
          <w:color w:val="000000" w:themeColor="text1"/>
          <w:spacing w:val="2"/>
          <w:sz w:val="24"/>
          <w14:textFill>
            <w14:solidFill>
              <w14:schemeClr w14:val="tx1"/>
            </w14:solidFill>
          </w14:textFill>
        </w:rPr>
        <w:t>理想信念</w:t>
      </w:r>
      <w:r>
        <w:rPr>
          <w:rFonts w:hint="eastAsia" w:ascii="宋体" w:hAnsi="宋体"/>
          <w:color w:val="000000" w:themeColor="text1"/>
          <w:spacing w:val="2"/>
          <w:sz w:val="24"/>
          <w14:textFill>
            <w14:solidFill>
              <w14:schemeClr w14:val="tx1"/>
            </w14:solidFill>
          </w14:textFill>
        </w:rPr>
        <w:t>、有</w:t>
      </w:r>
      <w:r>
        <w:rPr>
          <w:rFonts w:ascii="宋体" w:hAnsi="宋体"/>
          <w:color w:val="000000" w:themeColor="text1"/>
          <w:spacing w:val="2"/>
          <w:sz w:val="24"/>
          <w14:textFill>
            <w14:solidFill>
              <w14:schemeClr w14:val="tx1"/>
            </w14:solidFill>
          </w14:textFill>
        </w:rPr>
        <w:t>道德情操</w:t>
      </w:r>
      <w:r>
        <w:rPr>
          <w:rFonts w:hint="eastAsia" w:ascii="宋体" w:hAnsi="宋体"/>
          <w:color w:val="000000" w:themeColor="text1"/>
          <w:spacing w:val="2"/>
          <w:sz w:val="24"/>
          <w14:textFill>
            <w14:solidFill>
              <w14:schemeClr w14:val="tx1"/>
            </w14:solidFill>
          </w14:textFill>
        </w:rPr>
        <w:t>、有</w:t>
      </w:r>
      <w:r>
        <w:rPr>
          <w:rFonts w:ascii="宋体" w:hAnsi="宋体"/>
          <w:color w:val="000000" w:themeColor="text1"/>
          <w:spacing w:val="2"/>
          <w:sz w:val="24"/>
          <w14:textFill>
            <w14:solidFill>
              <w14:schemeClr w14:val="tx1"/>
            </w14:solidFill>
          </w14:textFill>
        </w:rPr>
        <w:t>扎实学识</w:t>
      </w:r>
      <w:r>
        <w:rPr>
          <w:rFonts w:hint="eastAsia" w:ascii="宋体" w:hAnsi="宋体"/>
          <w:color w:val="000000" w:themeColor="text1"/>
          <w:spacing w:val="2"/>
          <w:sz w:val="24"/>
          <w14:textFill>
            <w14:solidFill>
              <w14:schemeClr w14:val="tx1"/>
            </w14:solidFill>
          </w14:textFill>
        </w:rPr>
        <w:t>、有</w:t>
      </w:r>
      <w:r>
        <w:rPr>
          <w:rFonts w:ascii="宋体" w:hAnsi="宋体"/>
          <w:color w:val="000000" w:themeColor="text1"/>
          <w:spacing w:val="2"/>
          <w:sz w:val="24"/>
          <w14:textFill>
            <w14:solidFill>
              <w14:schemeClr w14:val="tx1"/>
            </w14:solidFill>
          </w14:textFill>
        </w:rPr>
        <w:t>仁爱之心</w:t>
      </w:r>
      <w:r>
        <w:rPr>
          <w:rFonts w:hint="eastAsia" w:ascii="宋体" w:hAnsi="宋体"/>
          <w:color w:val="000000" w:themeColor="text1"/>
          <w:spacing w:val="2"/>
          <w:sz w:val="24"/>
          <w14:textFill>
            <w14:solidFill>
              <w14:schemeClr w14:val="tx1"/>
            </w14:solidFill>
          </w14:textFill>
        </w:rPr>
        <w:t>。</w:t>
      </w:r>
    </w:p>
    <w:p>
      <w:pPr>
        <w:widowControl/>
        <w:spacing w:line="480" w:lineRule="exact"/>
        <w:ind w:firstLine="488"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pacing w:val="2"/>
          <w:sz w:val="24"/>
          <w14:textFill>
            <w14:solidFill>
              <w14:schemeClr w14:val="tx1"/>
            </w14:solidFill>
          </w14:textFill>
        </w:rPr>
        <w:t>（二）掌握现代教育理论，具有良好的知识结构和扎实的专业基础，了解学科前沿和发展趋势。能较为熟练地运用英语阅读本专业的英文文献资料。</w:t>
      </w:r>
      <w:r>
        <w:rPr>
          <w:rFonts w:ascii="宋体" w:hAnsi="宋体"/>
          <w:color w:val="000000" w:themeColor="text1"/>
          <w:spacing w:val="2"/>
          <w:sz w:val="24"/>
          <w14:textFill>
            <w14:solidFill>
              <w14:schemeClr w14:val="tx1"/>
            </w14:solidFill>
          </w14:textFill>
        </w:rPr>
        <w:t>能用熟练、得体的英语授课，具有较为出色的英语学科教学能力，能胜任</w:t>
      </w:r>
      <w:r>
        <w:rPr>
          <w:rFonts w:hint="eastAsia" w:ascii="宋体" w:hAnsi="宋体"/>
          <w:color w:val="000000" w:themeColor="text1"/>
          <w:sz w:val="24"/>
          <w14:textFill>
            <w14:solidFill>
              <w14:schemeClr w14:val="tx1"/>
            </w14:solidFill>
          </w14:textFill>
        </w:rPr>
        <w:t>基础教育学校和中等职业技术学校</w:t>
      </w:r>
      <w:r>
        <w:rPr>
          <w:rFonts w:hint="eastAsia" w:ascii="宋体" w:hAnsi="宋体"/>
          <w:color w:val="000000" w:themeColor="text1"/>
          <w:spacing w:val="2"/>
          <w:sz w:val="24"/>
          <w14:textFill>
            <w14:solidFill>
              <w14:schemeClr w14:val="tx1"/>
            </w14:solidFill>
          </w14:textFill>
        </w:rPr>
        <w:t>的</w:t>
      </w:r>
      <w:r>
        <w:rPr>
          <w:rFonts w:ascii="宋体" w:hAnsi="宋体"/>
          <w:color w:val="000000" w:themeColor="text1"/>
          <w:spacing w:val="2"/>
          <w:sz w:val="24"/>
          <w14:textFill>
            <w14:solidFill>
              <w14:schemeClr w14:val="tx1"/>
            </w14:solidFill>
          </w14:textFill>
        </w:rPr>
        <w:t>英语教学工作</w:t>
      </w:r>
      <w:r>
        <w:rPr>
          <w:rFonts w:hint="eastAsia" w:ascii="宋体" w:hAnsi="宋体"/>
          <w:color w:val="000000" w:themeColor="text1"/>
          <w:spacing w:val="2"/>
          <w:sz w:val="24"/>
          <w14:textFill>
            <w14:solidFill>
              <w14:schemeClr w14:val="tx1"/>
            </w14:solidFill>
          </w14:textFill>
        </w:rPr>
        <w:t>和管理工作</w:t>
      </w:r>
      <w:r>
        <w:rPr>
          <w:rFonts w:ascii="宋体" w:hAnsi="宋体"/>
          <w:color w:val="000000" w:themeColor="text1"/>
          <w:spacing w:val="2"/>
          <w:sz w:val="24"/>
          <w14:textFill>
            <w14:solidFill>
              <w14:schemeClr w14:val="tx1"/>
            </w14:solidFill>
          </w14:textFill>
        </w:rPr>
        <w:t>。</w:t>
      </w:r>
    </w:p>
    <w:p>
      <w:pPr>
        <w:widowControl/>
        <w:tabs>
          <w:tab w:val="left" w:pos="9360"/>
        </w:tabs>
        <w:autoSpaceDN w:val="0"/>
        <w:spacing w:line="480" w:lineRule="exact"/>
        <w:ind w:firstLine="488"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pacing w:val="2"/>
          <w:sz w:val="24"/>
          <w14:textFill>
            <w14:solidFill>
              <w14:schemeClr w14:val="tx1"/>
            </w14:solidFill>
          </w14:textFill>
        </w:rPr>
        <w:t>（三）具有</w:t>
      </w:r>
      <w:r>
        <w:rPr>
          <w:rFonts w:ascii="宋体" w:hAnsi="宋体"/>
          <w:color w:val="000000" w:themeColor="text1"/>
          <w:spacing w:val="2"/>
          <w:sz w:val="24"/>
          <w14:textFill>
            <w14:solidFill>
              <w14:schemeClr w14:val="tx1"/>
            </w14:solidFill>
          </w14:textFill>
        </w:rPr>
        <w:t>较为</w:t>
      </w:r>
      <w:r>
        <w:rPr>
          <w:rFonts w:hint="eastAsia" w:ascii="宋体" w:hAnsi="宋体"/>
          <w:color w:val="000000" w:themeColor="text1"/>
          <w:spacing w:val="2"/>
          <w:sz w:val="24"/>
          <w14:textFill>
            <w14:solidFill>
              <w14:schemeClr w14:val="tx1"/>
            </w14:solidFill>
          </w14:textFill>
        </w:rPr>
        <w:t>全面</w:t>
      </w:r>
      <w:r>
        <w:rPr>
          <w:rFonts w:ascii="宋体" w:hAnsi="宋体"/>
          <w:color w:val="000000" w:themeColor="text1"/>
          <w:spacing w:val="2"/>
          <w:sz w:val="24"/>
          <w14:textFill>
            <w14:solidFill>
              <w14:schemeClr w14:val="tx1"/>
            </w14:solidFill>
          </w14:textFill>
        </w:rPr>
        <w:t>的人文学科知识和较高的人文素养，善于独立思考，具备批判性精神和创新能力，</w:t>
      </w:r>
      <w:r>
        <w:rPr>
          <w:rFonts w:hint="eastAsia" w:ascii="宋体" w:hAnsi="宋体"/>
          <w:color w:val="000000" w:themeColor="text1"/>
          <w:spacing w:val="2"/>
          <w:sz w:val="24"/>
          <w14:textFill>
            <w14:solidFill>
              <w14:schemeClr w14:val="tx1"/>
            </w14:solidFill>
          </w14:textFill>
        </w:rPr>
        <w:t>具有发现问题和解决问题、</w:t>
      </w:r>
      <w:r>
        <w:rPr>
          <w:rFonts w:ascii="宋体" w:hAnsi="宋体"/>
          <w:color w:val="000000" w:themeColor="text1"/>
          <w:spacing w:val="2"/>
          <w:sz w:val="24"/>
          <w14:textFill>
            <w14:solidFill>
              <w14:schemeClr w14:val="tx1"/>
            </w14:solidFill>
          </w14:textFill>
        </w:rPr>
        <w:t>终身学习</w:t>
      </w:r>
      <w:r>
        <w:rPr>
          <w:rFonts w:hint="eastAsia" w:ascii="宋体" w:hAnsi="宋体"/>
          <w:color w:val="000000" w:themeColor="text1"/>
          <w:spacing w:val="2"/>
          <w:sz w:val="24"/>
          <w14:textFill>
            <w14:solidFill>
              <w14:schemeClr w14:val="tx1"/>
            </w14:solidFill>
          </w14:textFill>
        </w:rPr>
        <w:t>与</w:t>
      </w:r>
      <w:r>
        <w:rPr>
          <w:rFonts w:ascii="宋体" w:hAnsi="宋体"/>
          <w:color w:val="000000" w:themeColor="text1"/>
          <w:spacing w:val="2"/>
          <w:sz w:val="24"/>
          <w14:textFill>
            <w14:solidFill>
              <w14:schemeClr w14:val="tx1"/>
            </w14:solidFill>
          </w14:textFill>
        </w:rPr>
        <w:t>发展</w:t>
      </w:r>
      <w:r>
        <w:rPr>
          <w:rFonts w:hint="eastAsia" w:ascii="宋体" w:hAnsi="宋体"/>
          <w:color w:val="000000" w:themeColor="text1"/>
          <w:sz w:val="24"/>
          <w14:textFill>
            <w14:solidFill>
              <w14:schemeClr w14:val="tx1"/>
            </w14:solidFill>
          </w14:textFill>
        </w:rPr>
        <w:t>的意识和能力，掌握基础英语教育课程改革的新理念、新内容和新方法，能够在教育教学和管理改革中发挥积极作用。</w:t>
      </w:r>
    </w:p>
    <w:p>
      <w:pPr>
        <w:widowControl/>
        <w:tabs>
          <w:tab w:val="left" w:pos="9360"/>
        </w:tabs>
        <w:autoSpaceDN w:val="0"/>
        <w:spacing w:line="480" w:lineRule="exact"/>
        <w:ind w:firstLine="488" w:firstLineChars="200"/>
        <w:rPr>
          <w:rFonts w:ascii="宋体" w:hAnsi="宋体"/>
          <w:color w:val="000000" w:themeColor="text1"/>
          <w:spacing w:val="2"/>
          <w:sz w:val="24"/>
          <w14:textFill>
            <w14:solidFill>
              <w14:schemeClr w14:val="tx1"/>
            </w14:solidFill>
          </w14:textFill>
        </w:rPr>
      </w:pPr>
      <w:r>
        <w:rPr>
          <w:rFonts w:ascii="宋体" w:hAnsi="宋体"/>
          <w:color w:val="000000" w:themeColor="text1"/>
          <w:spacing w:val="2"/>
          <w:sz w:val="24"/>
          <w14:textFill>
            <w14:solidFill>
              <w14:schemeClr w14:val="tx1"/>
            </w14:solidFill>
          </w14:textFill>
        </w:rPr>
        <w:t>（四）具有较高的教育学、心理学和课程教学论等方面的理论素养，能主持和从事英语学科教学的改革和科学研究。</w:t>
      </w:r>
    </w:p>
    <w:p>
      <w:pPr>
        <w:widowControl/>
        <w:spacing w:line="480" w:lineRule="exact"/>
        <w:ind w:firstLine="541" w:firstLineChars="222"/>
        <w:rPr>
          <w:rFonts w:ascii="宋体" w:hAnsi="宋体"/>
          <w:color w:val="000000" w:themeColor="text1"/>
          <w:sz w:val="24"/>
          <w14:textFill>
            <w14:solidFill>
              <w14:schemeClr w14:val="tx1"/>
            </w14:solidFill>
          </w14:textFill>
        </w:rPr>
      </w:pPr>
      <w:r>
        <w:rPr>
          <w:rFonts w:hint="eastAsia" w:ascii="宋体" w:hAnsi="宋体"/>
          <w:color w:val="000000" w:themeColor="text1"/>
          <w:spacing w:val="2"/>
          <w:sz w:val="24"/>
          <w14:textFill>
            <w14:solidFill>
              <w14:schemeClr w14:val="tx1"/>
            </w14:solidFill>
          </w14:textFill>
        </w:rPr>
        <w:t>（</w:t>
      </w:r>
      <w:r>
        <w:rPr>
          <w:rFonts w:hint="eastAsia" w:ascii="宋体" w:hAnsi="宋体"/>
          <w:color w:val="000000" w:themeColor="text1"/>
          <w:spacing w:val="2"/>
          <w:sz w:val="24"/>
          <w14:textFill>
            <w14:solidFill>
              <w14:schemeClr w14:val="tx1"/>
            </w14:solidFill>
          </w14:textFill>
        </w:rPr>
        <w:fldChar w:fldCharType="begin"/>
      </w:r>
      <w:r>
        <w:rPr>
          <w:rFonts w:hint="eastAsia" w:ascii="宋体" w:hAnsi="宋体"/>
          <w:color w:val="000000" w:themeColor="text1"/>
          <w:spacing w:val="2"/>
          <w:sz w:val="24"/>
          <w14:textFill>
            <w14:solidFill>
              <w14:schemeClr w14:val="tx1"/>
            </w14:solidFill>
          </w14:textFill>
        </w:rPr>
        <w:instrText xml:space="preserve"> = 5 \* CHINESENUM3 \* MERGEFORMAT </w:instrText>
      </w:r>
      <w:r>
        <w:rPr>
          <w:rFonts w:hint="eastAsia" w:ascii="宋体" w:hAnsi="宋体"/>
          <w:color w:val="000000" w:themeColor="text1"/>
          <w:spacing w:val="2"/>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五</w:t>
      </w:r>
      <w:r>
        <w:rPr>
          <w:rFonts w:hint="eastAsia" w:ascii="宋体" w:hAnsi="宋体"/>
          <w:color w:val="000000" w:themeColor="text1"/>
          <w:spacing w:val="2"/>
          <w:sz w:val="24"/>
          <w14:textFill>
            <w14:solidFill>
              <w14:schemeClr w14:val="tx1"/>
            </w14:solidFill>
          </w14:textFill>
        </w:rPr>
        <w:fldChar w:fldCharType="end"/>
      </w:r>
      <w:r>
        <w:rPr>
          <w:rFonts w:hint="eastAsia" w:ascii="宋体" w:hAnsi="宋体"/>
          <w:color w:val="000000" w:themeColor="text1"/>
          <w:spacing w:val="2"/>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具有较强的实践能力，能够</w:t>
      </w:r>
      <w:r>
        <w:rPr>
          <w:rFonts w:hint="eastAsia" w:ascii="宋体" w:hAnsi="宋体"/>
          <w:color w:val="000000" w:themeColor="text1"/>
          <w:sz w:val="24"/>
          <w14:textFill>
            <w14:solidFill>
              <w14:schemeClr w14:val="tx1"/>
            </w14:solidFill>
          </w14:textFill>
        </w:rPr>
        <w:t>理论结合实际，开展创新性的英语教育教学工作和学校管理工作。能运用所学理论、教育研究方法和现代教育技术解决教学和管理中的实际问题。</w:t>
      </w:r>
    </w:p>
    <w:p>
      <w:pPr>
        <w:widowControl/>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三、培养方式</w:t>
      </w:r>
    </w:p>
    <w:p>
      <w:pPr>
        <w:widowControl/>
        <w:tabs>
          <w:tab w:val="left" w:pos="9360"/>
        </w:tabs>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（一）对专业硕士研究生的培养，</w:t>
      </w:r>
      <w:r>
        <w:rPr>
          <w:rFonts w:hint="eastAsia" w:ascii="宋体" w:hAnsi="宋体" w:cs="宋体"/>
          <w:color w:val="000000" w:themeColor="text1"/>
          <w:sz w:val="24"/>
          <w14:textFill>
            <w14:solidFill>
              <w14:schemeClr w14:val="tx1"/>
            </w14:solidFill>
          </w14:textFill>
        </w:rPr>
        <w:t>实行高校教师和中学优秀教师联合指导的“双导</w:t>
      </w:r>
      <w:r>
        <w:rPr>
          <w:rFonts w:hint="eastAsia" w:ascii="宋体" w:hAnsi="宋体"/>
          <w:color w:val="000000" w:themeColor="text1"/>
          <w:sz w:val="24"/>
          <w14:textFill>
            <w14:solidFill>
              <w14:schemeClr w14:val="tx1"/>
            </w14:solidFill>
          </w14:textFill>
        </w:rPr>
        <w:t>师制”，由校内外导师共同负责学生的学习、实践和研究工作。</w:t>
      </w:r>
    </w:p>
    <w:p>
      <w:pPr>
        <w:widowControl/>
        <w:tabs>
          <w:tab w:val="left" w:pos="9360"/>
        </w:tabs>
        <w:spacing w:line="480" w:lineRule="exact"/>
        <w:ind w:firstLine="42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2 \* CHINESENUM3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二</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）专业硕士学位课程授课教师应撰写完整的教学大纲，内容包括教学目的与要求、教学内容、教学进度安排、教学方式、考核方式和参考文献等。课程教学可采用集中授课与网络辅导及研究相结合的培养方式。</w:t>
      </w:r>
    </w:p>
    <w:p>
      <w:pPr>
        <w:widowControl/>
        <w:tabs>
          <w:tab w:val="left" w:pos="9360"/>
        </w:tabs>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3 \* CHINESENUM3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三</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专业硕士专业学位课程教学注重综合运用团队学习、专题研讨、现场教学、模拟教学、小组合作学习、案例分析、教育调查等教学方法，加强对课前自学、课后作业和网上辅导等教学环节的管理与指导，努力将新理论、新成果、新案例及时充实到教学中，以取得更好的教学效果。</w:t>
      </w:r>
    </w:p>
    <w:p>
      <w:pPr>
        <w:widowControl/>
        <w:tabs>
          <w:tab w:val="left" w:pos="9360"/>
        </w:tabs>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fldChar w:fldCharType="begin"/>
      </w:r>
      <w:r>
        <w:rPr>
          <w:rFonts w:hint="eastAsia" w:ascii="宋体" w:hAnsi="宋体"/>
          <w:color w:val="000000" w:themeColor="text1"/>
          <w:sz w:val="24"/>
          <w14:textFill>
            <w14:solidFill>
              <w14:schemeClr w14:val="tx1"/>
            </w14:solidFill>
          </w14:textFill>
        </w:rPr>
        <w:instrText xml:space="preserve"> = 4 \* CHINESENUM3 \* MERGEFORMAT </w:instrText>
      </w:r>
      <w:r>
        <w:rPr>
          <w:rFonts w:hint="eastAsia"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四</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）注重</w:t>
      </w:r>
      <w:r>
        <w:rPr>
          <w:rFonts w:hint="eastAsia" w:ascii="宋体" w:hAnsi="宋体" w:cs="宋体"/>
          <w:color w:val="000000" w:themeColor="text1"/>
          <w:kern w:val="0"/>
          <w:sz w:val="24"/>
          <w14:textFill>
            <w14:solidFill>
              <w14:schemeClr w14:val="tx1"/>
            </w14:solidFill>
          </w14:textFill>
        </w:rPr>
        <w:t>加强教学改革研究，注重教学形式与方法的创新，以</w:t>
      </w:r>
      <w:r>
        <w:rPr>
          <w:rFonts w:hint="eastAsia" w:ascii="宋体" w:hAnsi="宋体"/>
          <w:color w:val="000000" w:themeColor="text1"/>
          <w:sz w:val="24"/>
          <w14:textFill>
            <w14:solidFill>
              <w14:schemeClr w14:val="tx1"/>
            </w14:solidFill>
          </w14:textFill>
        </w:rPr>
        <w:t>课内与课外相结合的方法，</w:t>
      </w:r>
      <w:r>
        <w:rPr>
          <w:rFonts w:hint="eastAsia" w:ascii="宋体" w:hAnsi="宋体" w:cs="宋体"/>
          <w:color w:val="000000" w:themeColor="text1"/>
          <w:kern w:val="0"/>
          <w:sz w:val="24"/>
          <w14:textFill>
            <w14:solidFill>
              <w14:schemeClr w14:val="tx1"/>
            </w14:solidFill>
          </w14:textFill>
        </w:rPr>
        <w:t>关注学生的主动学习与创新学习，</w:t>
      </w:r>
      <w:r>
        <w:rPr>
          <w:rFonts w:hint="eastAsia" w:ascii="宋体" w:hAnsi="宋体"/>
          <w:color w:val="000000" w:themeColor="text1"/>
          <w:sz w:val="24"/>
          <w14:textFill>
            <w14:solidFill>
              <w14:schemeClr w14:val="tx1"/>
            </w14:solidFill>
          </w14:textFill>
        </w:rPr>
        <w:t>培养学生独立探索、思考和解决问题的能力。</w:t>
      </w:r>
      <w:r>
        <w:rPr>
          <w:rFonts w:hint="eastAsia" w:ascii="宋体" w:hAnsi="宋体" w:cs="宋体"/>
          <w:color w:val="000000" w:themeColor="text1"/>
          <w:kern w:val="0"/>
          <w:sz w:val="24"/>
          <w14:textFill>
            <w14:solidFill>
              <w14:schemeClr w14:val="tx1"/>
            </w14:solidFill>
          </w14:textFill>
        </w:rPr>
        <w:t xml:space="preserve">充分利用互联网等现代化教学手段，开展线上学习与线下学习相结合的混合式教学。 </w:t>
      </w:r>
    </w:p>
    <w:p>
      <w:pPr>
        <w:widowControl/>
        <w:tabs>
          <w:tab w:val="left" w:pos="9360"/>
        </w:tabs>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（五）根据学生的具体情况，采取多种培养方式，学生累计在校学习时间不少于6个月。</w:t>
      </w:r>
    </w:p>
    <w:p>
      <w:pPr>
        <w:widowControl/>
        <w:tabs>
          <w:tab w:val="left" w:pos="9360"/>
        </w:tabs>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四、学制及学习年限</w:t>
      </w:r>
    </w:p>
    <w:p>
      <w:pPr>
        <w:widowControl/>
        <w:tabs>
          <w:tab w:val="left" w:pos="9360"/>
        </w:tabs>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非全日制教育硕士基本学制3年，最长学习年限5年</w:t>
      </w:r>
      <w:r>
        <w:rPr>
          <w:rFonts w:hint="eastAsia" w:ascii="宋体" w:hAnsi="宋体"/>
          <w:color w:val="000000" w:themeColor="text1"/>
          <w:sz w:val="24"/>
          <w14:textFill>
            <w14:solidFill>
              <w14:schemeClr w14:val="tx1"/>
            </w14:solidFill>
          </w14:textFill>
        </w:rPr>
        <w:t>。集中面授在</w:t>
      </w:r>
      <w:r>
        <w:rPr>
          <w:rFonts w:hint="eastAsia" w:ascii="宋体" w:hAnsi="宋体" w:cs="宋体"/>
          <w:color w:val="000000" w:themeColor="text1"/>
          <w:kern w:val="0"/>
          <w:sz w:val="24"/>
          <w14:textFill>
            <w14:solidFill>
              <w14:schemeClr w14:val="tx1"/>
            </w14:solidFill>
          </w14:textFill>
        </w:rPr>
        <w:t>寒暑假共四个假期内进行。</w:t>
      </w:r>
    </w:p>
    <w:p>
      <w:pPr>
        <w:widowControl/>
        <w:tabs>
          <w:tab w:val="left" w:pos="9360"/>
        </w:tabs>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五、研究方向</w:t>
      </w:r>
    </w:p>
    <w:p>
      <w:pPr>
        <w:widowControl/>
        <w:tabs>
          <w:tab w:val="left" w:pos="9360"/>
        </w:tabs>
        <w:spacing w:line="48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学科教学（英语）</w:t>
      </w:r>
    </w:p>
    <w:p>
      <w:pPr>
        <w:widowControl/>
        <w:tabs>
          <w:tab w:val="left" w:pos="9360"/>
        </w:tabs>
        <w:spacing w:line="480" w:lineRule="exact"/>
        <w:ind w:firstLine="480" w:firstLineChars="200"/>
        <w:rPr>
          <w:rFonts w:ascii="宋体" w:hAnsi="宋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六、学分要求</w:t>
      </w:r>
      <w:r>
        <w:rPr>
          <w:rFonts w:hint="eastAsia" w:ascii="宋体" w:hAnsi="宋体" w:cs="宋体"/>
          <w:color w:val="000000" w:themeColor="text1"/>
          <w:sz w:val="24"/>
          <w14:textFill>
            <w14:solidFill>
              <w14:schemeClr w14:val="tx1"/>
            </w14:solidFill>
          </w14:textFill>
        </w:rPr>
        <w:t></w:t>
      </w:r>
    </w:p>
    <w:p>
      <w:pPr>
        <w:widowControl/>
        <w:tabs>
          <w:tab w:val="left" w:pos="9360"/>
        </w:tabs>
        <w:spacing w:line="480" w:lineRule="exact"/>
        <w:ind w:firstLine="480"/>
        <w:rPr>
          <w:rFonts w:ascii="宋体" w:hAnsi="宋体" w:eastAsia="宋体"/>
          <w:color w:val="000000" w:themeColor="text1"/>
          <w:sz w:val="24"/>
          <w:highlight w:val="cya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依据教指委专业学位研究生指导性培养方案，非全日制专业硕士研究生至少须修满36学分，其中，公共必修5学分，学位基础8学分，专业必修12学分，专业选修8学分，教育实践研究6学分。</w:t>
      </w:r>
    </w:p>
    <w:p>
      <w:pPr>
        <w:widowControl/>
        <w:tabs>
          <w:tab w:val="left" w:pos="9360"/>
        </w:tabs>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七、课程设置与教学计划</w:t>
      </w:r>
      <w:r>
        <w:rPr>
          <w:rFonts w:hint="eastAsia" w:ascii="宋体" w:hAnsi="宋体"/>
          <w:color w:val="000000" w:themeColor="text1"/>
          <w:sz w:val="24"/>
          <w14:textFill>
            <w14:solidFill>
              <w14:schemeClr w14:val="tx1"/>
            </w14:solidFill>
          </w14:textFill>
        </w:rPr>
        <w:t>（见课程设置与教学计划表）</w:t>
      </w:r>
    </w:p>
    <w:p>
      <w:pPr>
        <w:widowControl/>
        <w:tabs>
          <w:tab w:val="left" w:pos="9360"/>
        </w:tabs>
        <w:spacing w:line="480" w:lineRule="exact"/>
        <w:ind w:firstLine="480" w:firstLineChars="200"/>
        <w:rPr>
          <w:rFonts w:ascii="宋体" w:hAnsi="宋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八、学位论文要求</w:t>
      </w:r>
    </w:p>
    <w:p>
      <w:pPr>
        <w:widowControl/>
        <w:tabs>
          <w:tab w:val="left" w:pos="9360"/>
        </w:tabs>
        <w:spacing w:line="480" w:lineRule="exact"/>
        <w:ind w:firstLine="421"/>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学位论文突出应用导向，选题应来源于基础教育学校和中等职业技术学校的教育、教学和管理的实际问题，凸显应用价值。</w:t>
      </w:r>
    </w:p>
    <w:p>
      <w:pPr>
        <w:widowControl/>
        <w:tabs>
          <w:tab w:val="left" w:pos="9360"/>
        </w:tabs>
        <w:adjustRightInd w:val="0"/>
        <w:snapToGrid w:val="0"/>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1 \* CHINESENUM3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一</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pacing w:val="-4"/>
          <w:kern w:val="0"/>
          <w:sz w:val="24"/>
          <w14:textFill>
            <w14:solidFill>
              <w14:schemeClr w14:val="tx1"/>
            </w14:solidFill>
          </w14:textFill>
        </w:rPr>
        <w:t>专业硕士研究生的学位(毕业)论文应在硕士研究生导师的指导下，由硕士研究</w:t>
      </w:r>
      <w:r>
        <w:rPr>
          <w:rFonts w:hint="eastAsia" w:ascii="宋体" w:hAnsi="宋体" w:cs="宋体"/>
          <w:color w:val="000000" w:themeColor="text1"/>
          <w:kern w:val="0"/>
          <w:sz w:val="24"/>
          <w14:textFill>
            <w14:solidFill>
              <w14:schemeClr w14:val="tx1"/>
            </w14:solidFill>
          </w14:textFill>
        </w:rPr>
        <w:t>生独立完成，时间不少于一年。论文指导小组应由指导教师与兼职指导教师共同组成，对学位论文的选题、开题、中期检查、论文答辩等进行全程指导和把关，确保学位论文质量。</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2 \* CHINESENUM3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二</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专业硕士专业学位论文要立足基础教育实践，注重学以致用，运用科学理论和方法，分析解决基础教育学校和中等职业技术学校教育教学和管理工作中存在的实际问题，具有一定的创新性和应用价值。论文形式可以是研究报告、调研报告、实验报告或教育教学管理案例分析报告等。论文须符合学术规范，要求观点鲜明，言之有据，结构严谨，行文流畅，论文原则上应当运用英语撰写，正文部分不少于1.8万词。经导师认可，学院学位委员会审议通过，可用汉语撰写，一般不少于2.5万字。</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3 \* CHINESENUM3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三</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）学院执行严格的学位论文开题和评审制度。研</w:t>
      </w:r>
      <w:r>
        <w:rPr>
          <w:rFonts w:hint="eastAsia" w:ascii="宋体" w:hAnsi="宋体"/>
          <w:color w:val="000000" w:themeColor="text1"/>
          <w:sz w:val="24"/>
          <w14:textFill>
            <w14:solidFill>
              <w14:schemeClr w14:val="tx1"/>
            </w14:solidFill>
          </w14:textFill>
        </w:rPr>
        <w:t>究生在读书报告、文献阅读和调查研究的基础上，于第三学期期末提交开题报告。</w:t>
      </w:r>
      <w:r>
        <w:rPr>
          <w:rFonts w:hint="eastAsia" w:ascii="宋体" w:hAnsi="宋体" w:cs="宋体"/>
          <w:color w:val="000000" w:themeColor="text1"/>
          <w:kern w:val="0"/>
          <w:sz w:val="24"/>
          <w14:textFill>
            <w14:solidFill>
              <w14:schemeClr w14:val="tx1"/>
            </w14:solidFill>
          </w14:textFill>
        </w:rPr>
        <w:t>开题应由学生申请，学院负责</w:t>
      </w:r>
      <w:r>
        <w:rPr>
          <w:rFonts w:hint="eastAsia" w:ascii="宋体" w:hAnsi="宋体"/>
          <w:color w:val="000000" w:themeColor="text1"/>
          <w:sz w:val="24"/>
          <w14:textFill>
            <w14:solidFill>
              <w14:schemeClr w14:val="tx1"/>
            </w14:solidFill>
          </w14:textFill>
        </w:rPr>
        <w:t>组织3-5名导师论证。开题报告内容包括：前人研究概述、选题意义、文献综述、研究计划及目标、主要理论难点及拟解决方案等，制定出具体的论文写作计划。经专家组研究同意，报学院学位评定委员会审核后实施，并交学院研究生教学管理部门存档。</w:t>
      </w:r>
    </w:p>
    <w:p>
      <w:pPr>
        <w:widowControl/>
        <w:tabs>
          <w:tab w:val="left" w:pos="9360"/>
        </w:tabs>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w:t>
      </w:r>
      <w:r>
        <w:rPr>
          <w:rFonts w:hint="eastAsia" w:ascii="宋体" w:hAnsi="宋体"/>
          <w:color w:val="000000" w:themeColor="text1"/>
          <w:sz w:val="24"/>
          <w14:textFill>
            <w14:solidFill>
              <w14:schemeClr w14:val="tx1"/>
            </w14:solidFill>
          </w14:textFill>
        </w:rPr>
        <w:t>根据导师提出的意见，研究生修改开题报告，</w:t>
      </w:r>
      <w:r>
        <w:rPr>
          <w:rFonts w:hint="eastAsia" w:ascii="宋体" w:hAnsi="宋体" w:cs="宋体"/>
          <w:color w:val="000000" w:themeColor="text1"/>
          <w:kern w:val="0"/>
          <w:sz w:val="24"/>
          <w14:textFill>
            <w14:solidFill>
              <w14:schemeClr w14:val="tx1"/>
            </w14:solidFill>
          </w14:textFill>
        </w:rPr>
        <w:t>报告通过后进入正式的论文研究与撰写阶段。</w:t>
      </w:r>
      <w:r>
        <w:rPr>
          <w:rFonts w:hint="eastAsia" w:ascii="宋体" w:hAnsi="宋体"/>
          <w:color w:val="000000" w:themeColor="text1"/>
          <w:sz w:val="24"/>
          <w14:textFill>
            <w14:solidFill>
              <w14:schemeClr w14:val="tx1"/>
            </w14:solidFill>
          </w14:textFill>
        </w:rPr>
        <w:t>论文定题到完成应有一年以上的时间。</w:t>
      </w:r>
    </w:p>
    <w:p>
      <w:pPr>
        <w:widowControl/>
        <w:tabs>
          <w:tab w:val="left" w:pos="9360"/>
        </w:tabs>
        <w:spacing w:line="46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（五）专业硕士研究生学位论文按不低于当年申请论文</w:t>
      </w:r>
      <w:r>
        <w:rPr>
          <w:rFonts w:hint="eastAsia" w:asciiTheme="minorEastAsia" w:hAnsiTheme="minorEastAsia" w:cstheme="minorEastAsia"/>
          <w:color w:val="000000" w:themeColor="text1"/>
          <w:kern w:val="0"/>
          <w:sz w:val="24"/>
          <w14:textFill>
            <w14:solidFill>
              <w14:schemeClr w14:val="tx1"/>
            </w14:solidFill>
          </w14:textFill>
        </w:rPr>
        <w:t>答辩研究生总数的20%进行校外双盲评审。学位论文通过评审，方可参加答辩。学位论文评阅人和答辩委员会成员中，应至少有1名具有中学高级教师职称的中小学幼儿园教师或教学研究人员。</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6 \* CHINESENUM3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ascii="宋体" w:hAnsi="宋体" w:cs="宋体"/>
          <w:color w:val="000000" w:themeColor="text1"/>
          <w:kern w:val="0"/>
          <w:sz w:val="24"/>
          <w14:textFill>
            <w14:solidFill>
              <w14:schemeClr w14:val="tx1"/>
            </w14:solidFill>
          </w14:textFill>
        </w:rPr>
        <w:t>六</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）在完成培养方案规定的学分，实习实践环节考核合格，通过学位论文答辩后，研究生还要满足以下两个条件（要求用英语完成；每种字数不少于5000词），方可申请教育硕士专业学位:</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1.中小学英语单元教学设计、理论分析及课后反思；</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2.中小学英语课堂教学观察记录（或教学录像）及分析；</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3.中小学英语测试试卷命题说明、试卷分析；</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4.中小学英语教师专业化成长调查分析或个案研究；</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5.中小学英语学习专题调查分析或个案研究；</w:t>
      </w:r>
    </w:p>
    <w:p>
      <w:pPr>
        <w:widowControl/>
        <w:tabs>
          <w:tab w:val="left" w:pos="9360"/>
        </w:tabs>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6.中小学英语教材专题分析与研究。</w:t>
      </w:r>
    </w:p>
    <w:p>
      <w:pPr>
        <w:widowControl/>
        <w:tabs>
          <w:tab w:val="left" w:pos="9360"/>
        </w:tabs>
        <w:spacing w:line="480" w:lineRule="exact"/>
        <w:ind w:firstLine="480" w:firstLineChars="200"/>
        <w:rPr>
          <w:rFonts w:ascii="宋体" w:hAnsi="宋体" w:cs="宋体"/>
          <w:color w:val="000000" w:themeColor="text1"/>
          <w:kern w:val="0"/>
          <w:sz w:val="24"/>
          <w14:textFill>
            <w14:solidFill>
              <w14:schemeClr w14:val="tx1"/>
            </w14:solidFill>
          </w14:textFill>
        </w:rPr>
      </w:pPr>
    </w:p>
    <w:p>
      <w:pPr>
        <w:widowControl/>
        <w:tabs>
          <w:tab w:val="left" w:pos="9360"/>
        </w:tabs>
        <w:spacing w:line="480" w:lineRule="exact"/>
        <w:ind w:firstLine="480" w:firstLineChars="200"/>
        <w:rPr>
          <w:rFonts w:ascii="宋体" w:hAnsi="宋体" w:cs="宋体"/>
          <w:color w:val="000000" w:themeColor="text1"/>
          <w:spacing w:val="-6"/>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附件：非</w:t>
      </w:r>
      <w:r>
        <w:rPr>
          <w:rFonts w:hint="eastAsia" w:ascii="宋体" w:hAnsi="宋体" w:cs="宋体"/>
          <w:color w:val="000000" w:themeColor="text1"/>
          <w:spacing w:val="-6"/>
          <w:kern w:val="0"/>
          <w:sz w:val="24"/>
          <w14:textFill>
            <w14:solidFill>
              <w14:schemeClr w14:val="tx1"/>
            </w14:solidFill>
          </w14:textFill>
        </w:rPr>
        <w:t>全日制教育硕士学科教学（英语）专业学位研究生课程设置与教学计划表</w:t>
      </w:r>
    </w:p>
    <w:p>
      <w:pPr>
        <w:widowControl/>
        <w:tabs>
          <w:tab w:val="left" w:pos="9360"/>
        </w:tabs>
        <w:spacing w:line="340" w:lineRule="exact"/>
        <w:rPr>
          <w:rFonts w:hint="eastAsia" w:ascii="宋体" w:hAnsi="宋体" w:cs="宋体"/>
          <w:color w:val="000000" w:themeColor="text1"/>
          <w:kern w:val="0"/>
          <w:sz w:val="24"/>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widowControl/>
        <w:tabs>
          <w:tab w:val="left" w:pos="9360"/>
        </w:tabs>
        <w:spacing w:line="34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w:t>
      </w:r>
    </w:p>
    <w:p>
      <w:pPr>
        <w:spacing w:line="52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pacing w:val="-17"/>
          <w:sz w:val="32"/>
          <w:szCs w:val="32"/>
          <w14:textFill>
            <w14:solidFill>
              <w14:schemeClr w14:val="tx1"/>
            </w14:solidFill>
          </w14:textFill>
        </w:rPr>
        <w:t>非</w:t>
      </w:r>
      <w:r>
        <w:rPr>
          <w:rFonts w:hint="eastAsia" w:ascii="黑体" w:hAnsi="黑体" w:eastAsia="黑体" w:cs="黑体"/>
          <w:color w:val="000000" w:themeColor="text1"/>
          <w:sz w:val="32"/>
          <w:szCs w:val="32"/>
          <w14:textFill>
            <w14:solidFill>
              <w14:schemeClr w14:val="tx1"/>
            </w14:solidFill>
          </w14:textFill>
        </w:rPr>
        <w:t>全日制教育硕士学科教学（英语）专业学位研究生</w:t>
      </w:r>
    </w:p>
    <w:p>
      <w:pPr>
        <w:spacing w:after="72" w:afterLines="30" w:line="52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课程设置与教学计划表</w:t>
      </w:r>
    </w:p>
    <w:tbl>
      <w:tblPr>
        <w:tblStyle w:val="8"/>
        <w:tblpPr w:leftFromText="180" w:rightFromText="180" w:vertAnchor="text" w:horzAnchor="margin" w:tblpX="-247" w:tblpY="41"/>
        <w:tblOverlap w:val="never"/>
        <w:tblW w:w="9707"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37"/>
        <w:gridCol w:w="12"/>
        <w:gridCol w:w="694"/>
        <w:gridCol w:w="984"/>
        <w:gridCol w:w="2391"/>
        <w:gridCol w:w="778"/>
        <w:gridCol w:w="704"/>
        <w:gridCol w:w="630"/>
        <w:gridCol w:w="555"/>
        <w:gridCol w:w="1626"/>
        <w:gridCol w:w="69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0" w:hRule="atLeast"/>
        </w:trPr>
        <w:tc>
          <w:tcPr>
            <w:tcW w:w="1343"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类别</w:t>
            </w:r>
          </w:p>
        </w:tc>
        <w:tc>
          <w:tcPr>
            <w:tcW w:w="9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课程代码</w:t>
            </w:r>
          </w:p>
        </w:tc>
        <w:tc>
          <w:tcPr>
            <w:tcW w:w="23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课程名称</w:t>
            </w:r>
          </w:p>
        </w:tc>
        <w:tc>
          <w:tcPr>
            <w:tcW w:w="77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学期</w:t>
            </w:r>
          </w:p>
        </w:tc>
        <w:tc>
          <w:tcPr>
            <w:tcW w:w="7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5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分</w:t>
            </w:r>
          </w:p>
        </w:tc>
        <w:tc>
          <w:tcPr>
            <w:tcW w:w="162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任课教师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80" w:hRule="atLeast"/>
        </w:trPr>
        <w:tc>
          <w:tcPr>
            <w:tcW w:w="63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706"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公共必修课</w:t>
            </w:r>
          </w:p>
        </w:tc>
        <w:tc>
          <w:tcPr>
            <w:tcW w:w="9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E0051001</w:t>
            </w:r>
          </w:p>
        </w:tc>
        <w:tc>
          <w:tcPr>
            <w:tcW w:w="239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中国特色科学社会主义理论与实践研究</w:t>
            </w:r>
          </w:p>
        </w:tc>
        <w:tc>
          <w:tcPr>
            <w:tcW w:w="77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69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exact"/>
        </w:trPr>
        <w:tc>
          <w:tcPr>
            <w:tcW w:w="63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06" w:type="dxa"/>
            <w:gridSpan w:val="2"/>
            <w:vMerge w:val="continue"/>
            <w:tcBorders>
              <w:bottom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E0050005</w:t>
            </w:r>
          </w:p>
        </w:tc>
        <w:tc>
          <w:tcPr>
            <w:tcW w:w="239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pacing w:val="-11"/>
                <w:sz w:val="18"/>
                <w:szCs w:val="18"/>
                <w14:textFill>
                  <w14:solidFill>
                    <w14:schemeClr w14:val="tx1"/>
                  </w14:solidFill>
                </w14:textFill>
              </w:rPr>
              <w:t>马克思主义与社会科学方法论</w:t>
            </w:r>
          </w:p>
        </w:tc>
        <w:tc>
          <w:tcPr>
            <w:tcW w:w="77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5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62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69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exact"/>
        </w:trPr>
        <w:tc>
          <w:tcPr>
            <w:tcW w:w="63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06" w:type="dxa"/>
            <w:gridSpan w:val="2"/>
            <w:vMerge w:val="restart"/>
            <w:tcBorders>
              <w:top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学位</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E0102001</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汉语言文学</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王国礼  教  授</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80" w:hRule="atLeast"/>
        </w:trPr>
        <w:tc>
          <w:tcPr>
            <w:tcW w:w="63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06"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E0102004</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课程与教学论</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俞  婷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钟莉婷  副教授</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9" w:hRule="atLeast"/>
        </w:trPr>
        <w:tc>
          <w:tcPr>
            <w:tcW w:w="63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06"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E0102005</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教育原理</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pacing w:val="-12"/>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教育学院</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9" w:hRule="atLeast"/>
        </w:trPr>
        <w:tc>
          <w:tcPr>
            <w:tcW w:w="63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06"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E0102006</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心理发展与教育</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pacing w:val="-12"/>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心理学院</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80" w:hRule="atLeast"/>
        </w:trPr>
        <w:tc>
          <w:tcPr>
            <w:tcW w:w="63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06"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E0102007</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教育研究方法</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高育松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蔡兰珍  教  授</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89" w:hRule="atLeast"/>
        </w:trPr>
        <w:tc>
          <w:tcPr>
            <w:tcW w:w="63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06"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E0103001</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英语课程与教材研究</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2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  飞  副教授</w:t>
            </w:r>
          </w:p>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薛小梅  副教授</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85" w:hRule="atLeast"/>
        </w:trPr>
        <w:tc>
          <w:tcPr>
            <w:tcW w:w="63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06"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E0103002</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英语教学设计与实施</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2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俞  婷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王  琦  教  授</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80" w:hRule="atLeast"/>
        </w:trPr>
        <w:tc>
          <w:tcPr>
            <w:tcW w:w="63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06"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E0103030</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外语教师教育</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凌  茜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黄彩霞  副教授</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80" w:hRule="atLeast"/>
        </w:trPr>
        <w:tc>
          <w:tcPr>
            <w:tcW w:w="63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06"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E0103003</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语言学习理论</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高育松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蔡兰珍  教  授</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80" w:hRule="atLeast"/>
        </w:trPr>
        <w:tc>
          <w:tcPr>
            <w:tcW w:w="63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06"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E0103004</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专业文献导读与论文写作</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王  琦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白丽梅  教  授</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exact"/>
        </w:trPr>
        <w:tc>
          <w:tcPr>
            <w:tcW w:w="63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706"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E0103005</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外语</w:t>
            </w:r>
            <w:r>
              <w:rPr>
                <w:rFonts w:hint="eastAsia" w:ascii="宋体" w:hAnsi="宋体" w:cs="宋体"/>
                <w:color w:val="000000" w:themeColor="text1"/>
                <w:kern w:val="0"/>
                <w:sz w:val="18"/>
                <w:szCs w:val="18"/>
                <w:lang w:val="zh-CN"/>
                <w14:textFill>
                  <w14:solidFill>
                    <w14:schemeClr w14:val="tx1"/>
                  </w14:solidFill>
                </w14:textFill>
              </w:rPr>
              <w:t>教学理论</w:t>
            </w:r>
            <w:r>
              <w:rPr>
                <w:rFonts w:hint="eastAsia" w:ascii="宋体" w:hAnsi="宋体" w:cs="宋体"/>
                <w:color w:val="000000" w:themeColor="text1"/>
                <w:kern w:val="0"/>
                <w:sz w:val="18"/>
                <w:szCs w:val="18"/>
                <w14:textFill>
                  <w14:solidFill>
                    <w14:schemeClr w14:val="tx1"/>
                  </w14:solidFill>
                </w14:textFill>
              </w:rPr>
              <w:t>与方法</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钟莉婷  副教授</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0" w:hRule="atLeast"/>
        </w:trPr>
        <w:tc>
          <w:tcPr>
            <w:tcW w:w="649"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69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专业理论知识</w:t>
            </w:r>
          </w:p>
        </w:tc>
        <w:tc>
          <w:tcPr>
            <w:tcW w:w="984" w:type="dxa"/>
            <w:tcBorders>
              <w:tl2br w:val="nil"/>
              <w:tr2bl w:val="nil"/>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E0104001</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普通语言学</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王  琦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周  漫  副教授</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86" w:hRule="atLeast"/>
        </w:trPr>
        <w:tc>
          <w:tcPr>
            <w:tcW w:w="64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69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E0104007</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Times New Roman" w:cs="宋体"/>
                <w:color w:val="000000" w:themeColor="text1"/>
                <w:spacing w:val="-11"/>
                <w:kern w:val="0"/>
                <w:sz w:val="18"/>
                <w:szCs w:val="18"/>
                <w14:textFill>
                  <w14:solidFill>
                    <w14:schemeClr w14:val="tx1"/>
                  </w14:solidFill>
                </w14:textFill>
              </w:rPr>
            </w:pPr>
            <w:r>
              <w:rPr>
                <w:rFonts w:hint="eastAsia" w:ascii="宋体" w:hAnsi="宋体"/>
                <w:bCs/>
                <w:color w:val="000000" w:themeColor="text1"/>
                <w:spacing w:val="-11"/>
                <w:sz w:val="18"/>
                <w:szCs w:val="18"/>
                <w14:textFill>
                  <w14:solidFill>
                    <w14:schemeClr w14:val="tx1"/>
                  </w14:solidFill>
                </w14:textFill>
              </w:rPr>
              <w:t>基础教育外语课程与教学研究</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外国语学院</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80" w:hRule="atLeast"/>
        </w:trPr>
        <w:tc>
          <w:tcPr>
            <w:tcW w:w="64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69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技能</w:t>
            </w:r>
          </w:p>
        </w:tc>
        <w:tc>
          <w:tcPr>
            <w:tcW w:w="98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E0104004</w:t>
            </w:r>
          </w:p>
        </w:tc>
        <w:tc>
          <w:tcPr>
            <w:tcW w:w="2391" w:type="dxa"/>
            <w:tcBorders>
              <w:tl2br w:val="nil"/>
              <w:tr2bl w:val="nil"/>
            </w:tcBorders>
            <w:vAlign w:val="center"/>
          </w:tcPr>
          <w:p>
            <w:pPr>
              <w:keepNext w:val="0"/>
              <w:keepLines w:val="0"/>
              <w:suppressLineNumbers w:val="0"/>
              <w:tabs>
                <w:tab w:val="left" w:pos="9360"/>
              </w:tabs>
              <w:adjustRightInd w:val="0"/>
              <w:snapToGrid w:val="0"/>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英语优质课案例分析</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  琦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黄彩霞  副教授</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80" w:hRule="atLeast"/>
        </w:trPr>
        <w:tc>
          <w:tcPr>
            <w:tcW w:w="64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69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E0104032</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现代语言教育技术与应用</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曹  进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王  灏  副教授</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0" w:hRule="atLeast"/>
        </w:trPr>
        <w:tc>
          <w:tcPr>
            <w:tcW w:w="64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69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管理</w:t>
            </w:r>
          </w:p>
        </w:tc>
        <w:tc>
          <w:tcPr>
            <w:tcW w:w="98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E0104005</w:t>
            </w:r>
          </w:p>
        </w:tc>
        <w:tc>
          <w:tcPr>
            <w:tcW w:w="2391" w:type="dxa"/>
            <w:tcBorders>
              <w:tl2br w:val="nil"/>
              <w:tr2bl w:val="nil"/>
            </w:tcBorders>
            <w:vAlign w:val="center"/>
          </w:tcPr>
          <w:p>
            <w:pPr>
              <w:keepNext w:val="0"/>
              <w:keepLines w:val="0"/>
              <w:suppressLineNumbers w:val="0"/>
              <w:tabs>
                <w:tab w:val="left" w:pos="9360"/>
              </w:tabs>
              <w:adjustRightInd w:val="0"/>
              <w:snapToGrid w:val="0"/>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zh-CN"/>
                <w14:textFill>
                  <w14:solidFill>
                    <w14:schemeClr w14:val="tx1"/>
                  </w14:solidFill>
                </w14:textFill>
              </w:rPr>
              <w:t>英语教学评估与测试</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徐国柱  副教授</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80" w:hRule="atLeast"/>
        </w:trPr>
        <w:tc>
          <w:tcPr>
            <w:tcW w:w="64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69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E0104006</w:t>
            </w:r>
          </w:p>
        </w:tc>
        <w:tc>
          <w:tcPr>
            <w:tcW w:w="2391" w:type="dxa"/>
            <w:tcBorders>
              <w:tl2br w:val="nil"/>
              <w:tr2bl w:val="nil"/>
            </w:tcBorders>
            <w:vAlign w:val="center"/>
          </w:tcPr>
          <w:p>
            <w:pPr>
              <w:keepNext w:val="0"/>
              <w:keepLines w:val="0"/>
              <w:suppressLineNumbers w:val="0"/>
              <w:tabs>
                <w:tab w:val="left" w:pos="9360"/>
              </w:tabs>
              <w:adjustRightInd w:val="0"/>
              <w:snapToGrid w:val="0"/>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zh-CN"/>
                <w14:textFill>
                  <w14:solidFill>
                    <w14:schemeClr w14:val="tx1"/>
                  </w14:solidFill>
                </w14:textFill>
              </w:rPr>
              <w:t>英语课堂管理案例研究</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文亚光  教  授</w:t>
            </w:r>
          </w:p>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黄彩霞  副教授</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80" w:hRule="atLeast"/>
        </w:trPr>
        <w:tc>
          <w:tcPr>
            <w:tcW w:w="1343" w:type="dxa"/>
            <w:gridSpan w:val="3"/>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实践</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研究</w:t>
            </w:r>
          </w:p>
        </w:tc>
        <w:tc>
          <w:tcPr>
            <w:tcW w:w="98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E0105009</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教学设计（</w:t>
            </w:r>
            <w:r>
              <w:rPr>
                <w:rFonts w:hint="eastAsia" w:ascii="宋体" w:hAnsi="宋体" w:cs="宋体"/>
                <w:color w:val="000000" w:themeColor="text1"/>
                <w:sz w:val="18"/>
                <w:szCs w:val="18"/>
                <w14:textFill>
                  <w14:solidFill>
                    <w14:schemeClr w14:val="tx1"/>
                  </w14:solidFill>
                </w14:textFill>
              </w:rPr>
              <w:t>提交一份完整的教学设计</w:t>
            </w:r>
            <w:r>
              <w:rPr>
                <w:rFonts w:hint="eastAsia" w:ascii="宋体" w:hAnsi="宋体"/>
                <w:color w:val="000000" w:themeColor="text1"/>
                <w:sz w:val="18"/>
                <w:szCs w:val="18"/>
                <w14:textFill>
                  <w14:solidFill>
                    <w14:schemeClr w14:val="tx1"/>
                  </w14:solidFill>
                </w14:textFill>
              </w:rPr>
              <w:t>）</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外国语学院</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6" w:hRule="atLeast"/>
        </w:trPr>
        <w:tc>
          <w:tcPr>
            <w:tcW w:w="1343" w:type="dxa"/>
            <w:gridSpan w:val="3"/>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E0105010</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实践案例研究（撰写案例研究报告）</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18</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外国语学院</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0" w:hRule="atLeast"/>
        </w:trPr>
        <w:tc>
          <w:tcPr>
            <w:tcW w:w="1343" w:type="dxa"/>
            <w:gridSpan w:val="3"/>
            <w:vMerge w:val="continue"/>
            <w:tcBorders>
              <w:tl2br w:val="nil"/>
              <w:tr2bl w:val="nil"/>
            </w:tcBorders>
            <w:vAlign w:val="center"/>
          </w:tcPr>
          <w:p>
            <w:pPr>
              <w:keepNext w:val="0"/>
              <w:keepLines w:val="0"/>
              <w:widowControl/>
              <w:suppressLineNumbers w:val="0"/>
              <w:snapToGrid w:val="0"/>
              <w:spacing w:before="0" w:beforeAutospacing="0" w:after="0" w:afterAutospacing="0"/>
              <w:ind w:left="0" w:right="0"/>
              <w:jc w:val="center"/>
              <w:rPr>
                <w:rFonts w:hint="default" w:ascii="宋体"/>
                <w:b/>
                <w:color w:val="000000" w:themeColor="text1"/>
                <w:kern w:val="0"/>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E0105011</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教育观察反思（进行课堂观察或教育活动观察，完成至少</w:t>
            </w:r>
            <w:r>
              <w:rPr>
                <w:rFonts w:hint="default" w:ascii="宋体" w:hAnsi="宋体"/>
                <w:color w:val="000000" w:themeColor="text1"/>
                <w:spacing w:val="-6"/>
                <w:sz w:val="18"/>
                <w:szCs w:val="18"/>
                <w14:textFill>
                  <w14:solidFill>
                    <w14:schemeClr w14:val="tx1"/>
                  </w14:solidFill>
                </w14:textFill>
              </w:rPr>
              <w:t>10</w:t>
            </w:r>
            <w:r>
              <w:rPr>
                <w:rFonts w:hint="eastAsia" w:ascii="宋体" w:hAnsi="宋体"/>
                <w:color w:val="000000" w:themeColor="text1"/>
                <w:spacing w:val="-6"/>
                <w:sz w:val="18"/>
                <w:szCs w:val="18"/>
                <w14:textFill>
                  <w14:solidFill>
                    <w14:schemeClr w14:val="tx1"/>
                  </w14:solidFill>
                </w14:textFill>
              </w:rPr>
              <w:t>个详细的教育观察报告，并附相应的完整观察视频。）</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外国语学院</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0" w:hRule="atLeast"/>
        </w:trPr>
        <w:tc>
          <w:tcPr>
            <w:tcW w:w="1343" w:type="dxa"/>
            <w:gridSpan w:val="3"/>
            <w:vMerge w:val="continue"/>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p>
        </w:tc>
        <w:tc>
          <w:tcPr>
            <w:tcW w:w="98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E0105012</w:t>
            </w:r>
          </w:p>
        </w:tc>
        <w:tc>
          <w:tcPr>
            <w:tcW w:w="2391"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教学专题研究（针对本学科、本岗位的教育教学实践问题开展专题研究，形成</w:t>
            </w:r>
            <w:r>
              <w:rPr>
                <w:rFonts w:hint="default" w:ascii="宋体" w:hAnsi="宋体"/>
                <w:color w:val="000000" w:themeColor="text1"/>
                <w:sz w:val="18"/>
                <w:szCs w:val="18"/>
                <w14:textFill>
                  <w14:solidFill>
                    <w14:schemeClr w14:val="tx1"/>
                  </w14:solidFill>
                </w14:textFill>
              </w:rPr>
              <w:t>5000</w:t>
            </w:r>
            <w:r>
              <w:rPr>
                <w:rFonts w:hint="eastAsia" w:ascii="宋体" w:hAnsi="宋体"/>
                <w:color w:val="000000" w:themeColor="text1"/>
                <w:sz w:val="18"/>
                <w:szCs w:val="18"/>
                <w14:textFill>
                  <w14:solidFill>
                    <w14:schemeClr w14:val="tx1"/>
                  </w14:solidFill>
                </w14:textFill>
              </w:rPr>
              <w:t>字的研究报告。）</w:t>
            </w:r>
          </w:p>
        </w:tc>
        <w:tc>
          <w:tcPr>
            <w:tcW w:w="778"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704"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30"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555"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2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外国语学院</w:t>
            </w:r>
          </w:p>
        </w:tc>
        <w:tc>
          <w:tcPr>
            <w:tcW w:w="696" w:type="dxa"/>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6" w:hRule="atLeast"/>
        </w:trPr>
        <w:tc>
          <w:tcPr>
            <w:tcW w:w="1343" w:type="dxa"/>
            <w:gridSpan w:val="3"/>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总学分</w:t>
            </w:r>
          </w:p>
        </w:tc>
        <w:tc>
          <w:tcPr>
            <w:tcW w:w="8364" w:type="dxa"/>
            <w:gridSpan w:val="8"/>
            <w:tcBorders>
              <w:tl2br w:val="nil"/>
              <w:tr2bl w:val="nil"/>
            </w:tcBorders>
            <w:vAlign w:val="center"/>
          </w:tcPr>
          <w:p>
            <w:pPr>
              <w:keepNext w:val="0"/>
              <w:keepLines w:val="0"/>
              <w:suppressLineNumbers w:val="0"/>
              <w:tabs>
                <w:tab w:val="left" w:pos="9360"/>
              </w:tabs>
              <w:spacing w:before="0" w:beforeAutospacing="0" w:after="0" w:afterAutospacing="0" w:line="0" w:lineRule="atLeast"/>
              <w:ind w:left="0" w:right="0"/>
              <w:jc w:val="left"/>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不低于37学分</w:t>
            </w:r>
          </w:p>
        </w:tc>
      </w:tr>
    </w:tbl>
    <w:p>
      <w:pPr>
        <w:tabs>
          <w:tab w:val="left" w:pos="2158"/>
        </w:tabs>
        <w:jc w:val="left"/>
        <w:rPr>
          <w:lang w:val="en-US" w:eastAsia="zh-CN"/>
        </w:rPr>
      </w:pPr>
      <w:r>
        <w:rPr>
          <w:rFonts w:hint="eastAsia" w:cs="Times New Roman"/>
          <w:kern w:val="2"/>
          <w:sz w:val="21"/>
          <w:szCs w:val="24"/>
          <w:lang w:val="en-US" w:eastAsia="zh-CN" w:bidi="ar-SA"/>
        </w:rPr>
        <w:tab/>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44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4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337</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m4Ga8VAgAAFwQAAA4AAAAAAAAA&#10;AQAgAAAAHwEAAGRycy9lMm9Eb2MueG1sUEsFBgAAAAAGAAYAWQEAAKY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337</w:t>
                    </w:r>
                    <w:r>
                      <w:rPr>
                        <w:rFonts w:hint="eastAsia" w:ascii="宋体" w:hAnsi="宋体" w:eastAsia="宋体" w:cs="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37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asciiTheme="minorEastAsia" w:hAnsi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343</w:t>
                          </w:r>
                          <w:r>
                            <w:rPr>
                              <w:rFonts w:hint="eastAsia" w:asciiTheme="minorEastAsia" w:hAnsi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7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Q0thgPAgAACQQAAA4AAAAAAAAAAQAgAAAA&#10;HwEAAGRycy9lMm9Eb2MueG1sUEsFBgAAAAAGAAYAWQEAAKAFAAAAAA==&#10;">
              <v:fill on="f" focussize="0,0"/>
              <v:stroke on="f" weight="0.5pt"/>
              <v:imagedata o:title=""/>
              <o:lock v:ext="edit" aspectratio="f"/>
              <v:textbox inset="0mm,0mm,0mm,0mm" style="mso-fit-shape-to-text:t;">
                <w:txbxContent>
                  <w:p>
                    <w:pPr>
                      <w:pStyle w:val="3"/>
                      <w:jc w:val="center"/>
                      <w:rPr>
                        <w:rFonts w:asciiTheme="minorEastAsia" w:hAnsi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343</w:t>
                    </w:r>
                    <w:r>
                      <w:rPr>
                        <w:rFonts w:hint="eastAsia" w:asciiTheme="minorEastAsia" w:hAnsiTheme="minorEastAsia" w:cstheme="minorEastAsia"/>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43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Theme="minorEastAsia" w:hAnsiTheme="minorEastAsia"/>
                              <w:sz w:val="21"/>
                              <w:szCs w:val="21"/>
                            </w:rPr>
                          </w:pPr>
                          <w:r>
                            <w:rPr>
                              <w:rStyle w:val="7"/>
                              <w:rFonts w:asciiTheme="minorEastAsia" w:hAnsiTheme="minorEastAsia"/>
                              <w:sz w:val="21"/>
                              <w:szCs w:val="21"/>
                            </w:rPr>
                            <w:fldChar w:fldCharType="begin"/>
                          </w:r>
                          <w:r>
                            <w:rPr>
                              <w:rStyle w:val="7"/>
                              <w:rFonts w:asciiTheme="minorEastAsia" w:hAnsiTheme="minorEastAsia"/>
                              <w:sz w:val="21"/>
                              <w:szCs w:val="21"/>
                            </w:rPr>
                            <w:instrText xml:space="preserve"> PAGE  \* MERGEFORMAT </w:instrText>
                          </w:r>
                          <w:r>
                            <w:rPr>
                              <w:rStyle w:val="7"/>
                              <w:rFonts w:asciiTheme="minorEastAsia" w:hAnsiTheme="minorEastAsia"/>
                              <w:sz w:val="21"/>
                              <w:szCs w:val="21"/>
                            </w:rPr>
                            <w:fldChar w:fldCharType="separate"/>
                          </w:r>
                          <w:r>
                            <w:rPr>
                              <w:rStyle w:val="7"/>
                              <w:rFonts w:asciiTheme="minorEastAsia" w:hAnsiTheme="minorEastAsia"/>
                              <w:sz w:val="21"/>
                              <w:szCs w:val="21"/>
                            </w:rPr>
                            <w:t>353</w:t>
                          </w:r>
                          <w:r>
                            <w:rPr>
                              <w:rStyle w:val="7"/>
                              <w:rFonts w:asciiTheme="minorEastAsia" w:hAnsi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3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&#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HnlWA4CAAAJBAAADgAAAAAAAAABACAAAAAf&#10;AQAAZHJzL2Uyb0RvYy54bWxQSwUGAAAAAAYABgBZAQAAnwUAAAAA&#10;">
              <v:fill on="f" focussize="0,0"/>
              <v:stroke on="f" weight="0.5pt"/>
              <v:imagedata o:title=""/>
              <o:lock v:ext="edit" aspectratio="f"/>
              <v:textbox inset="0mm,0mm,0mm,0mm" style="mso-fit-shape-to-text:t;">
                <w:txbxContent>
                  <w:p>
                    <w:pPr>
                      <w:pStyle w:val="3"/>
                      <w:rPr>
                        <w:rStyle w:val="7"/>
                        <w:rFonts w:asciiTheme="minorEastAsia" w:hAnsiTheme="minorEastAsia"/>
                        <w:sz w:val="21"/>
                        <w:szCs w:val="21"/>
                      </w:rPr>
                    </w:pPr>
                    <w:r>
                      <w:rPr>
                        <w:rStyle w:val="7"/>
                        <w:rFonts w:asciiTheme="minorEastAsia" w:hAnsiTheme="minorEastAsia"/>
                        <w:sz w:val="21"/>
                        <w:szCs w:val="21"/>
                      </w:rPr>
                      <w:fldChar w:fldCharType="begin"/>
                    </w:r>
                    <w:r>
                      <w:rPr>
                        <w:rStyle w:val="7"/>
                        <w:rFonts w:asciiTheme="minorEastAsia" w:hAnsiTheme="minorEastAsia"/>
                        <w:sz w:val="21"/>
                        <w:szCs w:val="21"/>
                      </w:rPr>
                      <w:instrText xml:space="preserve"> PAGE  \* MERGEFORMAT </w:instrText>
                    </w:r>
                    <w:r>
                      <w:rPr>
                        <w:rStyle w:val="7"/>
                        <w:rFonts w:asciiTheme="minorEastAsia" w:hAnsiTheme="minorEastAsia"/>
                        <w:sz w:val="21"/>
                        <w:szCs w:val="21"/>
                      </w:rPr>
                      <w:fldChar w:fldCharType="separate"/>
                    </w:r>
                    <w:r>
                      <w:rPr>
                        <w:rStyle w:val="7"/>
                        <w:rFonts w:asciiTheme="minorEastAsia" w:hAnsiTheme="minorEastAsia"/>
                        <w:sz w:val="21"/>
                        <w:szCs w:val="21"/>
                      </w:rPr>
                      <w:t>353</w:t>
                    </w:r>
                    <w:r>
                      <w:rPr>
                        <w:rStyle w:val="7"/>
                        <w:rFonts w:asciiTheme="minorEastAsia" w:hAnsiTheme="minorEastAsia"/>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语言与跨文化传播学术学位博士研究生培养方案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外国语言文学学术学位硕士研究生培养方案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课程与教学论（英语教学论）学术学位硕士研究生培养方案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课程与教学论（英语）学术学位硕士研究生培养方案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翻译硕士专业学位研究生培养方案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全日制教育硕士学科教学（英语）专业学位研究生培养方案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全日制教育硕士学科教学（英语）专业学位研究生培养方案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E94A9"/>
    <w:multiLevelType w:val="singleLevel"/>
    <w:tmpl w:val="975E94A9"/>
    <w:lvl w:ilvl="0" w:tentative="0">
      <w:start w:val="5"/>
      <w:numFmt w:val="chineseCounting"/>
      <w:suff w:val="nothing"/>
      <w:lvlText w:val="%1、"/>
      <w:lvlJc w:val="left"/>
      <w:rPr>
        <w:rFonts w:hint="eastAsia"/>
      </w:rPr>
    </w:lvl>
  </w:abstractNum>
  <w:abstractNum w:abstractNumId="1">
    <w:nsid w:val="C3C4C541"/>
    <w:multiLevelType w:val="singleLevel"/>
    <w:tmpl w:val="C3C4C54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95E6C"/>
    <w:rsid w:val="2E685C7D"/>
    <w:rsid w:val="380F0D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line="560" w:lineRule="exact"/>
      <w:jc w:val="center"/>
      <w:outlineLvl w:val="0"/>
    </w:pPr>
    <w:rPr>
      <w:rFonts w:eastAsia="黑体"/>
      <w:kern w:val="44"/>
      <w:sz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 w:type="character" w:styleId="7">
    <w:name w:val="page number"/>
    <w:basedOn w:val="6"/>
    <w:qFormat/>
    <w:uiPriority w:val="0"/>
  </w:style>
  <w:style w:type="paragraph" w:customStyle="1" w:styleId="9">
    <w:name w:val="p0"/>
    <w:basedOn w:val="1"/>
    <w:qFormat/>
    <w:uiPriority w:val="0"/>
    <w:pPr>
      <w:widowControl/>
    </w:pPr>
    <w:rPr>
      <w:kern w:val="0"/>
      <w:szCs w:val="21"/>
    </w:rPr>
  </w:style>
  <w:style w:type="paragraph" w:customStyle="1" w:styleId="10">
    <w:name w:val="cjk"/>
    <w:basedOn w:val="1"/>
    <w:qFormat/>
    <w:uiPriority w:val="0"/>
    <w:pPr>
      <w:widowControl/>
      <w:spacing w:before="100" w:beforeAutospacing="1" w:after="142" w:line="288" w:lineRule="auto"/>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2018-11-08T10:02:58Z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